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C6B1" w14:textId="77777777" w:rsidR="00E447E0" w:rsidRDefault="00E447E0" w:rsidP="00D57974">
      <w:pPr>
        <w:spacing w:after="0" w:line="240" w:lineRule="atLeast"/>
        <w:jc w:val="center"/>
        <w:rPr>
          <w:rFonts w:ascii="Cambria" w:eastAsia="Cambria" w:hAnsi="Cambria" w:cs="Cambria"/>
          <w:sz w:val="24"/>
          <w:szCs w:val="24"/>
        </w:rPr>
      </w:pPr>
      <w:r w:rsidRPr="00F84A44">
        <w:rPr>
          <w:rFonts w:ascii="Cambria" w:eastAsia="Cambria" w:hAnsi="Cambria" w:cs="Cambria"/>
          <w:sz w:val="24"/>
          <w:szCs w:val="24"/>
        </w:rPr>
        <w:t>Comunicato stampa</w:t>
      </w:r>
    </w:p>
    <w:p w14:paraId="1D29D54E" w14:textId="77777777" w:rsidR="00AE425C" w:rsidRDefault="00AE425C" w:rsidP="001F51C1">
      <w:pPr>
        <w:spacing w:after="0" w:line="240" w:lineRule="atLeast"/>
        <w:rPr>
          <w:rFonts w:ascii="Cambria" w:eastAsia="Cambria" w:hAnsi="Cambria" w:cs="Cambria"/>
          <w:b/>
          <w:i/>
          <w:sz w:val="32"/>
          <w:szCs w:val="32"/>
        </w:rPr>
      </w:pPr>
    </w:p>
    <w:p w14:paraId="6840392F" w14:textId="2AA81AF2" w:rsidR="00866BA1" w:rsidRPr="002721BF" w:rsidRDefault="002229A4" w:rsidP="00407777">
      <w:pPr>
        <w:spacing w:after="0" w:line="240" w:lineRule="atLeast"/>
        <w:jc w:val="center"/>
        <w:rPr>
          <w:rFonts w:ascii="Cambria" w:eastAsia="Cambria" w:hAnsi="Cambria" w:cs="Cambria"/>
          <w:b/>
          <w:sz w:val="32"/>
          <w:szCs w:val="32"/>
        </w:rPr>
      </w:pPr>
      <w:r w:rsidRPr="002721BF">
        <w:rPr>
          <w:rFonts w:ascii="Cambria" w:eastAsia="Cambria" w:hAnsi="Cambria" w:cs="Cambria"/>
          <w:b/>
          <w:sz w:val="32"/>
          <w:szCs w:val="32"/>
        </w:rPr>
        <w:t>CICLO BEETHOVEN - I</w:t>
      </w:r>
    </w:p>
    <w:p w14:paraId="5CB296A7" w14:textId="493CE490" w:rsidR="00866BA1" w:rsidRPr="00407777" w:rsidRDefault="002229A4" w:rsidP="00407777">
      <w:pPr>
        <w:spacing w:after="0" w:line="240" w:lineRule="atLeast"/>
        <w:jc w:val="center"/>
        <w:rPr>
          <w:rFonts w:ascii="Cambria" w:eastAsia="Cambria" w:hAnsi="Cambria" w:cs="Cambria"/>
          <w:b/>
          <w:sz w:val="28"/>
          <w:szCs w:val="28"/>
        </w:rPr>
      </w:pPr>
      <w:r w:rsidRPr="00407777">
        <w:rPr>
          <w:rFonts w:ascii="Cambria" w:eastAsia="Cambria" w:hAnsi="Cambria" w:cs="Cambria"/>
          <w:b/>
          <w:sz w:val="28"/>
          <w:szCs w:val="28"/>
        </w:rPr>
        <w:t>Il</w:t>
      </w:r>
      <w:r w:rsidR="00866BA1" w:rsidRPr="00407777">
        <w:rPr>
          <w:rFonts w:ascii="Cambria" w:eastAsia="Cambria" w:hAnsi="Cambria" w:cs="Cambria"/>
          <w:b/>
          <w:sz w:val="28"/>
          <w:szCs w:val="28"/>
        </w:rPr>
        <w:t xml:space="preserve"> primo appuntamento </w:t>
      </w:r>
      <w:r w:rsidR="00407777" w:rsidRPr="00407777">
        <w:rPr>
          <w:rFonts w:ascii="Cambria" w:eastAsia="Cambria" w:hAnsi="Cambria" w:cs="Cambria"/>
          <w:b/>
          <w:sz w:val="28"/>
          <w:szCs w:val="28"/>
        </w:rPr>
        <w:t>concertistico dedicato dal Teatro Carlo Felice di Genova</w:t>
      </w:r>
      <w:r w:rsidR="006333F7">
        <w:rPr>
          <w:rFonts w:ascii="Cambria" w:eastAsia="Cambria" w:hAnsi="Cambria" w:cs="Cambria"/>
          <w:b/>
          <w:sz w:val="28"/>
          <w:szCs w:val="28"/>
        </w:rPr>
        <w:t>,</w:t>
      </w:r>
      <w:r w:rsidR="00407777" w:rsidRPr="00407777">
        <w:rPr>
          <w:rFonts w:ascii="Cambria" w:eastAsia="Cambria" w:hAnsi="Cambria" w:cs="Cambria"/>
          <w:b/>
          <w:sz w:val="28"/>
          <w:szCs w:val="28"/>
        </w:rPr>
        <w:t xml:space="preserve"> </w:t>
      </w:r>
      <w:r w:rsidR="006333F7" w:rsidRPr="00407777">
        <w:rPr>
          <w:rFonts w:ascii="Cambria" w:eastAsia="Cambria" w:hAnsi="Cambria" w:cs="Cambria"/>
          <w:b/>
          <w:sz w:val="28"/>
          <w:szCs w:val="28"/>
        </w:rPr>
        <w:t>quest’anno</w:t>
      </w:r>
      <w:r w:rsidR="006333F7">
        <w:rPr>
          <w:rFonts w:ascii="Cambria" w:eastAsia="Cambria" w:hAnsi="Cambria" w:cs="Cambria"/>
          <w:b/>
          <w:sz w:val="28"/>
          <w:szCs w:val="28"/>
        </w:rPr>
        <w:t>,</w:t>
      </w:r>
      <w:r w:rsidR="006333F7" w:rsidRPr="00407777">
        <w:rPr>
          <w:rFonts w:ascii="Cambria" w:eastAsia="Cambria" w:hAnsi="Cambria" w:cs="Cambria"/>
          <w:b/>
          <w:sz w:val="28"/>
          <w:szCs w:val="28"/>
        </w:rPr>
        <w:t xml:space="preserve"> </w:t>
      </w:r>
      <w:r w:rsidR="00C11B7B" w:rsidRPr="00407777">
        <w:rPr>
          <w:rFonts w:ascii="Cambria" w:eastAsia="Cambria" w:hAnsi="Cambria" w:cs="Cambria"/>
          <w:b/>
          <w:sz w:val="28"/>
          <w:szCs w:val="28"/>
        </w:rPr>
        <w:t xml:space="preserve">a </w:t>
      </w:r>
      <w:r w:rsidR="002721BF" w:rsidRPr="00407777">
        <w:rPr>
          <w:rFonts w:ascii="Cambria" w:eastAsia="Cambria" w:hAnsi="Cambria" w:cs="Cambria"/>
          <w:b/>
          <w:sz w:val="28"/>
          <w:szCs w:val="28"/>
        </w:rPr>
        <w:t xml:space="preserve">Ludwig van </w:t>
      </w:r>
      <w:r w:rsidRPr="00407777">
        <w:rPr>
          <w:rFonts w:ascii="Cambria" w:eastAsia="Cambria" w:hAnsi="Cambria" w:cs="Cambria"/>
          <w:b/>
          <w:sz w:val="28"/>
          <w:szCs w:val="28"/>
        </w:rPr>
        <w:t>Beethoven</w:t>
      </w:r>
      <w:r w:rsidR="00407777" w:rsidRPr="00407777">
        <w:rPr>
          <w:rFonts w:ascii="Cambria" w:eastAsia="Cambria" w:hAnsi="Cambria" w:cs="Cambria"/>
          <w:b/>
          <w:sz w:val="28"/>
          <w:szCs w:val="28"/>
        </w:rPr>
        <w:t xml:space="preserve"> </w:t>
      </w:r>
      <w:r w:rsidRPr="00407777">
        <w:rPr>
          <w:rFonts w:ascii="Cambria" w:eastAsia="Cambria" w:hAnsi="Cambria" w:cs="Cambria"/>
          <w:b/>
          <w:sz w:val="28"/>
          <w:szCs w:val="28"/>
        </w:rPr>
        <w:t xml:space="preserve">è diretto da </w:t>
      </w:r>
      <w:proofErr w:type="spellStart"/>
      <w:r w:rsidRPr="00407777">
        <w:rPr>
          <w:rFonts w:ascii="Cambria" w:eastAsia="Cambria" w:hAnsi="Cambria" w:cs="Cambria"/>
          <w:b/>
          <w:sz w:val="28"/>
          <w:szCs w:val="28"/>
        </w:rPr>
        <w:t>Hartmut</w:t>
      </w:r>
      <w:proofErr w:type="spellEnd"/>
      <w:r w:rsidRPr="00407777">
        <w:rPr>
          <w:rFonts w:ascii="Cambria" w:eastAsia="Cambria" w:hAnsi="Cambria" w:cs="Cambria"/>
          <w:b/>
          <w:sz w:val="28"/>
          <w:szCs w:val="28"/>
        </w:rPr>
        <w:t xml:space="preserve"> </w:t>
      </w:r>
      <w:proofErr w:type="spellStart"/>
      <w:r w:rsidRPr="00407777">
        <w:rPr>
          <w:rFonts w:ascii="Cambria" w:eastAsia="Cambria" w:hAnsi="Cambria" w:cs="Cambria"/>
          <w:b/>
          <w:sz w:val="28"/>
          <w:szCs w:val="28"/>
        </w:rPr>
        <w:t>Haenchen</w:t>
      </w:r>
      <w:proofErr w:type="spellEnd"/>
      <w:r w:rsidRPr="00407777">
        <w:rPr>
          <w:rFonts w:ascii="Cambria" w:eastAsia="Cambria" w:hAnsi="Cambria" w:cs="Cambria"/>
          <w:b/>
          <w:sz w:val="28"/>
          <w:szCs w:val="28"/>
        </w:rPr>
        <w:t>. In programma l’Ouverture d</w:t>
      </w:r>
      <w:r w:rsidR="005B607C" w:rsidRPr="00407777">
        <w:rPr>
          <w:rFonts w:ascii="Cambria" w:eastAsia="Cambria" w:hAnsi="Cambria" w:cs="Cambria"/>
          <w:b/>
          <w:sz w:val="28"/>
          <w:szCs w:val="28"/>
        </w:rPr>
        <w:t>i</w:t>
      </w:r>
      <w:r w:rsidRPr="00407777">
        <w:rPr>
          <w:rFonts w:ascii="Cambria" w:eastAsia="Cambria" w:hAnsi="Cambria" w:cs="Cambria"/>
          <w:b/>
          <w:sz w:val="28"/>
          <w:szCs w:val="28"/>
        </w:rPr>
        <w:t xml:space="preserve"> </w:t>
      </w:r>
      <w:r w:rsidRPr="00407777">
        <w:rPr>
          <w:rFonts w:ascii="Cambria" w:eastAsia="Cambria" w:hAnsi="Cambria" w:cs="Cambria"/>
          <w:b/>
          <w:i/>
          <w:sz w:val="28"/>
          <w:szCs w:val="28"/>
        </w:rPr>
        <w:t>Fidelio</w:t>
      </w:r>
      <w:r w:rsidRPr="00407777">
        <w:rPr>
          <w:rFonts w:ascii="Cambria" w:eastAsia="Cambria" w:hAnsi="Cambria" w:cs="Cambria"/>
          <w:b/>
          <w:sz w:val="28"/>
          <w:szCs w:val="28"/>
        </w:rPr>
        <w:t xml:space="preserve"> e le Sinfonie IV e V</w:t>
      </w:r>
    </w:p>
    <w:p w14:paraId="39EB9116" w14:textId="77777777" w:rsidR="00AE425C" w:rsidRPr="00AE425C" w:rsidRDefault="00AE425C" w:rsidP="00416B7E">
      <w:pPr>
        <w:spacing w:after="0" w:line="240" w:lineRule="atLeast"/>
        <w:rPr>
          <w:rFonts w:ascii="Cambria" w:eastAsia="Cambria" w:hAnsi="Cambria" w:cs="Cambria"/>
          <w:b/>
          <w:sz w:val="28"/>
          <w:szCs w:val="28"/>
        </w:rPr>
      </w:pPr>
    </w:p>
    <w:p w14:paraId="639D763D" w14:textId="77777777" w:rsidR="00DF637F" w:rsidRPr="00407777" w:rsidRDefault="00DF637F" w:rsidP="00D57974">
      <w:pPr>
        <w:spacing w:after="0" w:line="240" w:lineRule="atLeast"/>
        <w:jc w:val="center"/>
        <w:rPr>
          <w:rFonts w:ascii="Cambria" w:eastAsia="Cambria" w:hAnsi="Cambria" w:cs="Cambria"/>
          <w:b/>
          <w:sz w:val="28"/>
          <w:szCs w:val="28"/>
        </w:rPr>
      </w:pPr>
      <w:r w:rsidRPr="00407777">
        <w:rPr>
          <w:rFonts w:ascii="Cambria" w:eastAsia="Cambria" w:hAnsi="Cambria" w:cs="Cambria"/>
          <w:b/>
          <w:sz w:val="28"/>
          <w:szCs w:val="28"/>
        </w:rPr>
        <w:t>Teatro Carlo Felice di Genova</w:t>
      </w:r>
    </w:p>
    <w:p w14:paraId="3957DCD3" w14:textId="77777777" w:rsidR="00DF637F" w:rsidRDefault="00DF637F" w:rsidP="00D57974">
      <w:pPr>
        <w:spacing w:after="0" w:line="240" w:lineRule="atLeast"/>
        <w:jc w:val="center"/>
        <w:rPr>
          <w:rFonts w:ascii="Cambria" w:eastAsia="Cambria" w:hAnsi="Cambria" w:cs="Cambria"/>
          <w:b/>
          <w:sz w:val="24"/>
          <w:szCs w:val="24"/>
          <w:u w:val="single"/>
        </w:rPr>
      </w:pPr>
    </w:p>
    <w:p w14:paraId="211628C8" w14:textId="2ACDEF08" w:rsidR="00E447E0" w:rsidRDefault="00E447E0" w:rsidP="00D57974">
      <w:pPr>
        <w:spacing w:after="0" w:line="240" w:lineRule="atLeast"/>
        <w:jc w:val="center"/>
        <w:rPr>
          <w:rFonts w:ascii="Cambria" w:eastAsia="Cambria" w:hAnsi="Cambria" w:cs="Cambria"/>
          <w:b/>
          <w:sz w:val="24"/>
          <w:szCs w:val="24"/>
          <w:u w:val="single"/>
        </w:rPr>
      </w:pPr>
      <w:r w:rsidRPr="00F84A44">
        <w:rPr>
          <w:rFonts w:ascii="Cambria" w:eastAsia="Cambria" w:hAnsi="Cambria" w:cs="Cambria"/>
          <w:b/>
          <w:sz w:val="24"/>
          <w:szCs w:val="24"/>
          <w:u w:val="single"/>
        </w:rPr>
        <w:t xml:space="preserve">Giovedì </w:t>
      </w:r>
      <w:r w:rsidR="002229A4">
        <w:rPr>
          <w:rFonts w:ascii="Cambria" w:eastAsia="Cambria" w:hAnsi="Cambria" w:cs="Cambria"/>
          <w:b/>
          <w:sz w:val="24"/>
          <w:szCs w:val="24"/>
          <w:u w:val="single"/>
        </w:rPr>
        <w:t>24</w:t>
      </w:r>
      <w:r w:rsidR="003C1EF8">
        <w:rPr>
          <w:rFonts w:ascii="Cambria" w:eastAsia="Cambria" w:hAnsi="Cambria" w:cs="Cambria"/>
          <w:b/>
          <w:sz w:val="24"/>
          <w:szCs w:val="24"/>
          <w:u w:val="single"/>
        </w:rPr>
        <w:t xml:space="preserve"> febbraio 2022</w:t>
      </w:r>
      <w:r w:rsidRPr="00F84A44">
        <w:rPr>
          <w:rFonts w:ascii="Cambria" w:eastAsia="Cambria" w:hAnsi="Cambria" w:cs="Cambria"/>
          <w:b/>
          <w:sz w:val="24"/>
          <w:szCs w:val="24"/>
          <w:u w:val="single"/>
        </w:rPr>
        <w:t>, ore 20.00</w:t>
      </w:r>
    </w:p>
    <w:p w14:paraId="7E509E92" w14:textId="77777777" w:rsidR="005C0F13" w:rsidRDefault="005C0F13" w:rsidP="00D57974">
      <w:pPr>
        <w:spacing w:after="0" w:line="240" w:lineRule="atLeast"/>
        <w:jc w:val="center"/>
        <w:rPr>
          <w:rFonts w:ascii="Cambria" w:eastAsia="Cambria" w:hAnsi="Cambria" w:cs="Cambria"/>
          <w:b/>
          <w:sz w:val="24"/>
          <w:szCs w:val="24"/>
          <w:u w:val="single"/>
        </w:rPr>
      </w:pPr>
    </w:p>
    <w:p w14:paraId="75E044EA" w14:textId="5D80CE5B" w:rsidR="005C0F13" w:rsidRDefault="005C0F13" w:rsidP="00D57974">
      <w:pPr>
        <w:spacing w:after="0" w:line="240" w:lineRule="atLeast"/>
        <w:jc w:val="center"/>
        <w:rPr>
          <w:rFonts w:ascii="Cambria" w:eastAsia="Cambria" w:hAnsi="Cambria" w:cs="Cambria"/>
          <w:sz w:val="24"/>
          <w:szCs w:val="24"/>
        </w:rPr>
      </w:pPr>
      <w:r w:rsidRPr="009C5B94">
        <w:rPr>
          <w:rFonts w:ascii="Cambria" w:eastAsia="Cambria" w:hAnsi="Cambria" w:cs="Cambria"/>
          <w:sz w:val="24"/>
          <w:szCs w:val="24"/>
        </w:rPr>
        <w:t xml:space="preserve">Info e biglietti: </w:t>
      </w:r>
      <w:hyperlink r:id="rId10" w:history="1">
        <w:r w:rsidR="008F67CD" w:rsidRPr="00E9076D">
          <w:rPr>
            <w:rStyle w:val="Collegamentoipertestuale"/>
            <w:rFonts w:ascii="Cambria" w:eastAsia="Cambria" w:hAnsi="Cambria" w:cs="Cambria"/>
            <w:sz w:val="24"/>
            <w:szCs w:val="24"/>
          </w:rPr>
          <w:t>www.teatrocarlofelice.com</w:t>
        </w:r>
      </w:hyperlink>
    </w:p>
    <w:p w14:paraId="708C0D62" w14:textId="77777777" w:rsidR="008F67CD" w:rsidRPr="009C5B94" w:rsidRDefault="008F67CD" w:rsidP="00D57974">
      <w:pPr>
        <w:spacing w:after="0" w:line="240" w:lineRule="atLeast"/>
        <w:jc w:val="center"/>
        <w:rPr>
          <w:rFonts w:ascii="Cambria" w:eastAsia="Cambria" w:hAnsi="Cambria" w:cs="Cambria"/>
          <w:sz w:val="24"/>
          <w:szCs w:val="24"/>
        </w:rPr>
      </w:pPr>
    </w:p>
    <w:p w14:paraId="68E8E2C8" w14:textId="77777777" w:rsidR="00AE425C" w:rsidRPr="00C11B7B" w:rsidRDefault="00AE425C" w:rsidP="00D57974">
      <w:pPr>
        <w:spacing w:after="0" w:line="240" w:lineRule="atLeast"/>
        <w:jc w:val="both"/>
        <w:rPr>
          <w:rFonts w:asciiTheme="majorHAnsi" w:eastAsia="Cambria" w:hAnsiTheme="majorHAnsi" w:cs="Cambria"/>
          <w:color w:val="000000" w:themeColor="text1"/>
          <w:sz w:val="24"/>
          <w:szCs w:val="24"/>
        </w:rPr>
      </w:pPr>
    </w:p>
    <w:p w14:paraId="48459A50" w14:textId="057AC92D" w:rsidR="00852C3D" w:rsidRPr="00C11B7B" w:rsidRDefault="00DF637F" w:rsidP="00852C3D">
      <w:pPr>
        <w:shd w:val="clear" w:color="auto" w:fill="FFFFFF"/>
        <w:spacing w:after="100" w:afterAutospacing="1" w:line="240" w:lineRule="auto"/>
        <w:jc w:val="both"/>
        <w:rPr>
          <w:rFonts w:asciiTheme="majorHAnsi" w:eastAsia="Times New Roman" w:hAnsiTheme="majorHAnsi" w:cs="Times New Roman"/>
          <w:color w:val="000000" w:themeColor="text1"/>
          <w:sz w:val="24"/>
          <w:szCs w:val="24"/>
        </w:rPr>
      </w:pPr>
      <w:r w:rsidRPr="00C11B7B">
        <w:rPr>
          <w:rFonts w:asciiTheme="majorHAnsi" w:eastAsia="Cambria" w:hAnsiTheme="majorHAnsi" w:cs="Cambria"/>
          <w:color w:val="000000" w:themeColor="text1"/>
          <w:sz w:val="24"/>
          <w:szCs w:val="24"/>
        </w:rPr>
        <w:t>Il</w:t>
      </w:r>
      <w:r w:rsidR="00C3024D" w:rsidRPr="00C11B7B">
        <w:rPr>
          <w:rFonts w:asciiTheme="majorHAnsi" w:eastAsia="Cambria" w:hAnsiTheme="majorHAnsi" w:cs="Cambria"/>
          <w:color w:val="000000" w:themeColor="text1"/>
          <w:sz w:val="24"/>
          <w:szCs w:val="24"/>
        </w:rPr>
        <w:t xml:space="preserve"> </w:t>
      </w:r>
      <w:r w:rsidR="002229A4" w:rsidRPr="00C11B7B">
        <w:rPr>
          <w:rFonts w:asciiTheme="majorHAnsi" w:eastAsia="Cambria" w:hAnsiTheme="majorHAnsi" w:cs="Cambria"/>
          <w:color w:val="000000" w:themeColor="text1"/>
          <w:sz w:val="24"/>
          <w:szCs w:val="24"/>
        </w:rPr>
        <w:t xml:space="preserve">primo </w:t>
      </w:r>
      <w:r w:rsidR="00407777">
        <w:rPr>
          <w:rFonts w:asciiTheme="majorHAnsi" w:eastAsia="Cambria" w:hAnsiTheme="majorHAnsi" w:cs="Cambria"/>
          <w:color w:val="000000" w:themeColor="text1"/>
          <w:sz w:val="24"/>
          <w:szCs w:val="24"/>
        </w:rPr>
        <w:t xml:space="preserve">di tre </w:t>
      </w:r>
      <w:r w:rsidR="008E1224" w:rsidRPr="00C11B7B">
        <w:rPr>
          <w:rFonts w:asciiTheme="majorHAnsi" w:eastAsia="Cambria" w:hAnsiTheme="majorHAnsi" w:cs="Cambria"/>
          <w:color w:val="000000" w:themeColor="text1"/>
          <w:sz w:val="24"/>
          <w:szCs w:val="24"/>
        </w:rPr>
        <w:t>concert</w:t>
      </w:r>
      <w:r w:rsidR="00407777">
        <w:rPr>
          <w:rFonts w:asciiTheme="majorHAnsi" w:eastAsia="Cambria" w:hAnsiTheme="majorHAnsi" w:cs="Cambria"/>
          <w:color w:val="000000" w:themeColor="text1"/>
          <w:sz w:val="24"/>
          <w:szCs w:val="24"/>
        </w:rPr>
        <w:t>i</w:t>
      </w:r>
      <w:r w:rsidR="008E1224" w:rsidRPr="00C11B7B">
        <w:rPr>
          <w:rFonts w:asciiTheme="majorHAnsi" w:eastAsia="Cambria" w:hAnsiTheme="majorHAnsi" w:cs="Cambria"/>
          <w:color w:val="000000" w:themeColor="text1"/>
          <w:sz w:val="24"/>
          <w:szCs w:val="24"/>
        </w:rPr>
        <w:t xml:space="preserve"> sinfonic</w:t>
      </w:r>
      <w:r w:rsidR="00407777">
        <w:rPr>
          <w:rFonts w:asciiTheme="majorHAnsi" w:eastAsia="Cambria" w:hAnsiTheme="majorHAnsi" w:cs="Cambria"/>
          <w:color w:val="000000" w:themeColor="text1"/>
          <w:sz w:val="24"/>
          <w:szCs w:val="24"/>
        </w:rPr>
        <w:t>i</w:t>
      </w:r>
      <w:r w:rsidR="008E1224" w:rsidRPr="00C11B7B">
        <w:rPr>
          <w:rFonts w:asciiTheme="majorHAnsi" w:eastAsia="Cambria" w:hAnsiTheme="majorHAnsi" w:cs="Cambria"/>
          <w:color w:val="000000" w:themeColor="text1"/>
          <w:sz w:val="24"/>
          <w:szCs w:val="24"/>
        </w:rPr>
        <w:t xml:space="preserve"> dedicat</w:t>
      </w:r>
      <w:r w:rsidR="00407777">
        <w:rPr>
          <w:rFonts w:asciiTheme="majorHAnsi" w:eastAsia="Cambria" w:hAnsiTheme="majorHAnsi" w:cs="Cambria"/>
          <w:color w:val="000000" w:themeColor="text1"/>
          <w:sz w:val="24"/>
          <w:szCs w:val="24"/>
        </w:rPr>
        <w:t>i</w:t>
      </w:r>
      <w:r w:rsidR="008E1224" w:rsidRPr="00C11B7B">
        <w:rPr>
          <w:rFonts w:asciiTheme="majorHAnsi" w:eastAsia="Cambria" w:hAnsiTheme="majorHAnsi" w:cs="Cambria"/>
          <w:color w:val="000000" w:themeColor="text1"/>
          <w:sz w:val="24"/>
          <w:szCs w:val="24"/>
        </w:rPr>
        <w:t xml:space="preserve"> al </w:t>
      </w:r>
      <w:r w:rsidR="005B607C" w:rsidRPr="00C11B7B">
        <w:rPr>
          <w:rFonts w:asciiTheme="majorHAnsi" w:eastAsia="Cambria" w:hAnsiTheme="majorHAnsi" w:cs="Cambria"/>
          <w:color w:val="000000" w:themeColor="text1"/>
          <w:sz w:val="24"/>
          <w:szCs w:val="24"/>
        </w:rPr>
        <w:t>Genio di Bonn</w:t>
      </w:r>
      <w:r w:rsidR="008E1224" w:rsidRPr="00C11B7B">
        <w:rPr>
          <w:rFonts w:asciiTheme="majorHAnsi" w:eastAsia="Cambria" w:hAnsiTheme="majorHAnsi" w:cs="Cambria"/>
          <w:color w:val="000000" w:themeColor="text1"/>
          <w:sz w:val="24"/>
          <w:szCs w:val="24"/>
        </w:rPr>
        <w:t xml:space="preserve"> in cartellone tra gennaio e giugno 2022 al Teatro Carlo Felice di Genova, </w:t>
      </w:r>
      <w:r w:rsidR="001F51C1" w:rsidRPr="00C11B7B">
        <w:rPr>
          <w:rFonts w:asciiTheme="majorHAnsi" w:eastAsia="Cambria" w:hAnsiTheme="majorHAnsi" w:cs="Cambria"/>
          <w:b/>
          <w:color w:val="000000" w:themeColor="text1"/>
          <w:sz w:val="24"/>
          <w:szCs w:val="24"/>
        </w:rPr>
        <w:t xml:space="preserve">giovedì </w:t>
      </w:r>
      <w:r w:rsidR="002229A4" w:rsidRPr="00C11B7B">
        <w:rPr>
          <w:rFonts w:asciiTheme="majorHAnsi" w:eastAsia="Cambria" w:hAnsiTheme="majorHAnsi" w:cs="Cambria"/>
          <w:b/>
          <w:color w:val="000000" w:themeColor="text1"/>
          <w:sz w:val="24"/>
          <w:szCs w:val="24"/>
        </w:rPr>
        <w:t>24</w:t>
      </w:r>
      <w:r w:rsidRPr="00C11B7B">
        <w:rPr>
          <w:rFonts w:asciiTheme="majorHAnsi" w:eastAsia="Cambria" w:hAnsiTheme="majorHAnsi" w:cs="Cambria"/>
          <w:b/>
          <w:color w:val="000000" w:themeColor="text1"/>
          <w:sz w:val="24"/>
          <w:szCs w:val="24"/>
        </w:rPr>
        <w:t xml:space="preserve"> febbraio</w:t>
      </w:r>
      <w:r w:rsidR="008F65A7" w:rsidRPr="00C11B7B">
        <w:rPr>
          <w:rFonts w:asciiTheme="majorHAnsi" w:eastAsia="Cambria" w:hAnsiTheme="majorHAnsi" w:cs="Cambria"/>
          <w:b/>
          <w:color w:val="000000" w:themeColor="text1"/>
          <w:sz w:val="24"/>
          <w:szCs w:val="24"/>
        </w:rPr>
        <w:t xml:space="preserve"> </w:t>
      </w:r>
      <w:r w:rsidR="001F51C1" w:rsidRPr="00C11B7B">
        <w:rPr>
          <w:rFonts w:asciiTheme="majorHAnsi" w:eastAsia="Cambria" w:hAnsiTheme="majorHAnsi" w:cs="Cambria"/>
          <w:b/>
          <w:color w:val="000000" w:themeColor="text1"/>
          <w:sz w:val="24"/>
          <w:szCs w:val="24"/>
        </w:rPr>
        <w:t>alle ore 20.00</w:t>
      </w:r>
      <w:r w:rsidR="00B15BD3" w:rsidRPr="00C11B7B">
        <w:rPr>
          <w:rFonts w:asciiTheme="majorHAnsi" w:eastAsia="Cambria" w:hAnsiTheme="majorHAnsi" w:cs="Cambria"/>
          <w:color w:val="000000" w:themeColor="text1"/>
          <w:sz w:val="24"/>
          <w:szCs w:val="24"/>
        </w:rPr>
        <w:t xml:space="preserve">, </w:t>
      </w:r>
      <w:r w:rsidRPr="00C11B7B">
        <w:rPr>
          <w:rFonts w:asciiTheme="majorHAnsi" w:eastAsia="Cambria" w:hAnsiTheme="majorHAnsi" w:cs="Cambria"/>
          <w:color w:val="000000" w:themeColor="text1"/>
          <w:sz w:val="24"/>
          <w:szCs w:val="24"/>
        </w:rPr>
        <w:t xml:space="preserve">vede </w:t>
      </w:r>
      <w:r w:rsidR="002229A4" w:rsidRPr="00C11B7B">
        <w:rPr>
          <w:rFonts w:asciiTheme="majorHAnsi" w:eastAsia="Cambria" w:hAnsiTheme="majorHAnsi" w:cs="Cambria"/>
          <w:color w:val="000000" w:themeColor="text1"/>
          <w:sz w:val="24"/>
          <w:szCs w:val="24"/>
        </w:rPr>
        <w:t xml:space="preserve">il direttore tedesco </w:t>
      </w:r>
      <w:proofErr w:type="spellStart"/>
      <w:r w:rsidR="002229A4" w:rsidRPr="00C11B7B">
        <w:rPr>
          <w:rFonts w:asciiTheme="majorHAnsi" w:eastAsia="Cambria" w:hAnsiTheme="majorHAnsi" w:cs="Cambria"/>
          <w:b/>
          <w:color w:val="000000" w:themeColor="text1"/>
          <w:sz w:val="24"/>
          <w:szCs w:val="24"/>
        </w:rPr>
        <w:t>Hartmut</w:t>
      </w:r>
      <w:proofErr w:type="spellEnd"/>
      <w:r w:rsidR="002229A4" w:rsidRPr="00C11B7B">
        <w:rPr>
          <w:rFonts w:asciiTheme="majorHAnsi" w:eastAsia="Cambria" w:hAnsiTheme="majorHAnsi" w:cs="Cambria"/>
          <w:b/>
          <w:color w:val="000000" w:themeColor="text1"/>
          <w:sz w:val="24"/>
          <w:szCs w:val="24"/>
        </w:rPr>
        <w:t xml:space="preserve"> </w:t>
      </w:r>
      <w:proofErr w:type="spellStart"/>
      <w:r w:rsidR="002229A4" w:rsidRPr="00C11B7B">
        <w:rPr>
          <w:rFonts w:asciiTheme="majorHAnsi" w:eastAsia="Cambria" w:hAnsiTheme="majorHAnsi" w:cs="Cambria"/>
          <w:b/>
          <w:color w:val="000000" w:themeColor="text1"/>
          <w:sz w:val="24"/>
          <w:szCs w:val="24"/>
        </w:rPr>
        <w:t>Haenchen</w:t>
      </w:r>
      <w:proofErr w:type="spellEnd"/>
      <w:r w:rsidR="008E1224" w:rsidRPr="00C11B7B">
        <w:rPr>
          <w:rFonts w:asciiTheme="majorHAnsi" w:eastAsia="Cambria" w:hAnsiTheme="majorHAnsi" w:cs="Cambria"/>
          <w:b/>
          <w:color w:val="000000" w:themeColor="text1"/>
          <w:sz w:val="24"/>
          <w:szCs w:val="24"/>
        </w:rPr>
        <w:t xml:space="preserve"> </w:t>
      </w:r>
      <w:r w:rsidR="008E1224" w:rsidRPr="00C11B7B">
        <w:rPr>
          <w:rFonts w:asciiTheme="majorHAnsi" w:eastAsia="Cambria" w:hAnsiTheme="majorHAnsi" w:cs="Cambria"/>
          <w:color w:val="000000" w:themeColor="text1"/>
          <w:sz w:val="24"/>
          <w:szCs w:val="24"/>
        </w:rPr>
        <w:t>salire</w:t>
      </w:r>
      <w:r w:rsidR="008E1224" w:rsidRPr="00C11B7B">
        <w:rPr>
          <w:rFonts w:asciiTheme="majorHAnsi" w:eastAsia="Cambria" w:hAnsiTheme="majorHAnsi" w:cs="Cambria"/>
          <w:b/>
          <w:color w:val="000000" w:themeColor="text1"/>
          <w:sz w:val="24"/>
          <w:szCs w:val="24"/>
        </w:rPr>
        <w:t xml:space="preserve"> </w:t>
      </w:r>
      <w:r w:rsidR="008E1224" w:rsidRPr="00C11B7B">
        <w:rPr>
          <w:rFonts w:asciiTheme="majorHAnsi" w:eastAsia="Cambria" w:hAnsiTheme="majorHAnsi" w:cs="Cambria"/>
          <w:color w:val="000000" w:themeColor="text1"/>
          <w:sz w:val="24"/>
          <w:szCs w:val="24"/>
        </w:rPr>
        <w:t>sul podio dell’</w:t>
      </w:r>
      <w:r w:rsidR="008E1224" w:rsidRPr="00C11B7B">
        <w:rPr>
          <w:rFonts w:asciiTheme="majorHAnsi" w:eastAsia="Cambria" w:hAnsiTheme="majorHAnsi" w:cs="Cambria"/>
          <w:b/>
          <w:color w:val="000000" w:themeColor="text1"/>
          <w:sz w:val="24"/>
          <w:szCs w:val="24"/>
        </w:rPr>
        <w:t xml:space="preserve">Orchestra del Teatro Carlo Felice </w:t>
      </w:r>
      <w:r w:rsidR="00EC2393" w:rsidRPr="00C11B7B">
        <w:rPr>
          <w:rFonts w:asciiTheme="majorHAnsi" w:eastAsia="Cambria" w:hAnsiTheme="majorHAnsi" w:cs="Cambria"/>
          <w:color w:val="000000" w:themeColor="text1"/>
          <w:sz w:val="24"/>
          <w:szCs w:val="24"/>
        </w:rPr>
        <w:t>per dar vita a</w:t>
      </w:r>
      <w:r w:rsidR="00E475FE" w:rsidRPr="00C11B7B">
        <w:rPr>
          <w:rFonts w:asciiTheme="majorHAnsi" w:eastAsia="Cambria" w:hAnsiTheme="majorHAnsi" w:cs="Cambria"/>
          <w:color w:val="000000" w:themeColor="text1"/>
          <w:sz w:val="24"/>
          <w:szCs w:val="24"/>
        </w:rPr>
        <w:t>lla prima parte di un</w:t>
      </w:r>
      <w:r w:rsidR="002229A4" w:rsidRPr="00C11B7B">
        <w:rPr>
          <w:rFonts w:asciiTheme="majorHAnsi" w:eastAsia="Cambria" w:hAnsiTheme="majorHAnsi" w:cs="Cambria"/>
          <w:color w:val="000000" w:themeColor="text1"/>
          <w:sz w:val="24"/>
          <w:szCs w:val="24"/>
        </w:rPr>
        <w:t xml:space="preserve"> progetto </w:t>
      </w:r>
      <w:r w:rsidR="00EC2393" w:rsidRPr="00C11B7B">
        <w:rPr>
          <w:rFonts w:asciiTheme="majorHAnsi" w:eastAsia="Cambria" w:hAnsiTheme="majorHAnsi" w:cs="Cambria"/>
          <w:color w:val="000000" w:themeColor="text1"/>
          <w:sz w:val="24"/>
          <w:szCs w:val="24"/>
        </w:rPr>
        <w:t>musicale</w:t>
      </w:r>
      <w:r w:rsidR="00407777">
        <w:rPr>
          <w:rFonts w:asciiTheme="majorHAnsi" w:eastAsia="Cambria" w:hAnsiTheme="majorHAnsi" w:cs="Cambria"/>
          <w:color w:val="000000" w:themeColor="text1"/>
          <w:sz w:val="24"/>
          <w:szCs w:val="24"/>
        </w:rPr>
        <w:t xml:space="preserve"> </w:t>
      </w:r>
      <w:r w:rsidR="008E1224" w:rsidRPr="00C11B7B">
        <w:rPr>
          <w:rFonts w:asciiTheme="majorHAnsi" w:eastAsia="Cambria" w:hAnsiTheme="majorHAnsi" w:cs="Cambria"/>
          <w:color w:val="000000" w:themeColor="text1"/>
          <w:sz w:val="24"/>
          <w:szCs w:val="24"/>
        </w:rPr>
        <w:t xml:space="preserve">suddiviso in due </w:t>
      </w:r>
      <w:r w:rsidR="00E475FE" w:rsidRPr="00C11B7B">
        <w:rPr>
          <w:rFonts w:asciiTheme="majorHAnsi" w:eastAsia="Cambria" w:hAnsiTheme="majorHAnsi" w:cs="Cambria"/>
          <w:color w:val="000000" w:themeColor="text1"/>
          <w:sz w:val="24"/>
          <w:szCs w:val="24"/>
        </w:rPr>
        <w:t>appuntamenti</w:t>
      </w:r>
      <w:r w:rsidR="008E1224" w:rsidRPr="00C11B7B">
        <w:rPr>
          <w:rFonts w:asciiTheme="majorHAnsi" w:eastAsia="Cambria" w:hAnsiTheme="majorHAnsi" w:cs="Cambria"/>
          <w:color w:val="000000" w:themeColor="text1"/>
          <w:sz w:val="24"/>
          <w:szCs w:val="24"/>
        </w:rPr>
        <w:t>: domani sera,</w:t>
      </w:r>
      <w:r w:rsidR="004E74AA" w:rsidRPr="00C11B7B">
        <w:rPr>
          <w:rFonts w:asciiTheme="majorHAnsi" w:eastAsia="Cambria" w:hAnsiTheme="majorHAnsi" w:cs="Cambria"/>
          <w:color w:val="000000" w:themeColor="text1"/>
          <w:sz w:val="24"/>
          <w:szCs w:val="24"/>
        </w:rPr>
        <w:t xml:space="preserve"> </w:t>
      </w:r>
      <w:r w:rsidR="00E475FE" w:rsidRPr="00C11B7B">
        <w:rPr>
          <w:rFonts w:asciiTheme="majorHAnsi" w:eastAsia="Cambria" w:hAnsiTheme="majorHAnsi" w:cs="Cambria"/>
          <w:color w:val="000000" w:themeColor="text1"/>
          <w:sz w:val="24"/>
          <w:szCs w:val="24"/>
        </w:rPr>
        <w:t xml:space="preserve">è prevista </w:t>
      </w:r>
      <w:r w:rsidR="008E1224" w:rsidRPr="00C11B7B">
        <w:rPr>
          <w:rFonts w:asciiTheme="majorHAnsi" w:eastAsia="Cambria" w:hAnsiTheme="majorHAnsi" w:cs="Cambria"/>
          <w:color w:val="000000" w:themeColor="text1"/>
          <w:sz w:val="24"/>
          <w:szCs w:val="24"/>
        </w:rPr>
        <w:t>l’esecuzione dell</w:t>
      </w:r>
      <w:r w:rsidR="00BE2F22" w:rsidRPr="00C11B7B">
        <w:rPr>
          <w:rFonts w:asciiTheme="majorHAnsi" w:eastAsia="Cambria" w:hAnsiTheme="majorHAnsi" w:cs="Cambria"/>
          <w:color w:val="000000" w:themeColor="text1"/>
          <w:sz w:val="24"/>
          <w:szCs w:val="24"/>
        </w:rPr>
        <w:t xml:space="preserve">’Ouverture op. 72 b in mi maggiore </w:t>
      </w:r>
      <w:r w:rsidRPr="00C11B7B">
        <w:rPr>
          <w:rFonts w:asciiTheme="majorHAnsi" w:eastAsia="Cambria" w:hAnsiTheme="majorHAnsi" w:cs="Cambria"/>
          <w:color w:val="000000" w:themeColor="text1"/>
          <w:sz w:val="24"/>
          <w:szCs w:val="24"/>
        </w:rPr>
        <w:t>d</w:t>
      </w:r>
      <w:r w:rsidR="005B607C" w:rsidRPr="00C11B7B">
        <w:rPr>
          <w:rFonts w:asciiTheme="majorHAnsi" w:eastAsia="Cambria" w:hAnsiTheme="majorHAnsi" w:cs="Cambria"/>
          <w:color w:val="000000" w:themeColor="text1"/>
          <w:sz w:val="24"/>
          <w:szCs w:val="24"/>
        </w:rPr>
        <w:t>all’opera</w:t>
      </w:r>
      <w:r w:rsidRPr="00C11B7B">
        <w:rPr>
          <w:rFonts w:asciiTheme="majorHAnsi" w:eastAsia="Cambria" w:hAnsiTheme="majorHAnsi" w:cs="Cambria"/>
          <w:color w:val="000000" w:themeColor="text1"/>
          <w:sz w:val="24"/>
          <w:szCs w:val="24"/>
        </w:rPr>
        <w:t xml:space="preserve"> </w:t>
      </w:r>
      <w:r w:rsidRPr="00C11B7B">
        <w:rPr>
          <w:rFonts w:asciiTheme="majorHAnsi" w:eastAsia="Cambria" w:hAnsiTheme="majorHAnsi" w:cs="Cambria"/>
          <w:i/>
          <w:color w:val="000000" w:themeColor="text1"/>
          <w:sz w:val="24"/>
          <w:szCs w:val="24"/>
        </w:rPr>
        <w:t>Fidelio</w:t>
      </w:r>
      <w:r w:rsidR="006333F7">
        <w:rPr>
          <w:rFonts w:asciiTheme="majorHAnsi" w:eastAsia="Cambria" w:hAnsiTheme="majorHAnsi" w:cs="Cambria"/>
          <w:color w:val="000000" w:themeColor="text1"/>
          <w:sz w:val="24"/>
          <w:szCs w:val="24"/>
        </w:rPr>
        <w:t xml:space="preserve"> </w:t>
      </w:r>
      <w:r w:rsidR="00E475FE" w:rsidRPr="00C11B7B">
        <w:rPr>
          <w:rFonts w:asciiTheme="majorHAnsi" w:eastAsia="Cambria" w:hAnsiTheme="majorHAnsi" w:cs="Cambria"/>
          <w:color w:val="000000" w:themeColor="text1"/>
          <w:sz w:val="24"/>
          <w:szCs w:val="24"/>
        </w:rPr>
        <w:t>e delle</w:t>
      </w:r>
      <w:r w:rsidRPr="00C11B7B">
        <w:rPr>
          <w:rFonts w:asciiTheme="majorHAnsi" w:eastAsia="Cambria" w:hAnsiTheme="majorHAnsi" w:cs="Cambria"/>
          <w:color w:val="000000" w:themeColor="text1"/>
          <w:sz w:val="24"/>
          <w:szCs w:val="24"/>
        </w:rPr>
        <w:t xml:space="preserve"> </w:t>
      </w:r>
      <w:r w:rsidRPr="00C11B7B">
        <w:rPr>
          <w:rFonts w:asciiTheme="majorHAnsi" w:eastAsia="Times New Roman" w:hAnsiTheme="majorHAnsi" w:cs="Times New Roman"/>
          <w:color w:val="000000" w:themeColor="text1"/>
          <w:sz w:val="24"/>
          <w:szCs w:val="24"/>
        </w:rPr>
        <w:t>Sinfoni</w:t>
      </w:r>
      <w:r w:rsidR="005B607C" w:rsidRPr="00C11B7B">
        <w:rPr>
          <w:rFonts w:asciiTheme="majorHAnsi" w:eastAsia="Times New Roman" w:hAnsiTheme="majorHAnsi" w:cs="Times New Roman"/>
          <w:color w:val="000000" w:themeColor="text1"/>
          <w:sz w:val="24"/>
          <w:szCs w:val="24"/>
        </w:rPr>
        <w:t>e</w:t>
      </w:r>
      <w:r w:rsidRPr="00C11B7B">
        <w:rPr>
          <w:rFonts w:asciiTheme="majorHAnsi" w:eastAsia="Times New Roman" w:hAnsiTheme="majorHAnsi" w:cs="Times New Roman"/>
          <w:color w:val="000000" w:themeColor="text1"/>
          <w:sz w:val="24"/>
          <w:szCs w:val="24"/>
        </w:rPr>
        <w:t xml:space="preserve"> n. 4 in si bemolle maggiore op. 60</w:t>
      </w:r>
      <w:r w:rsidR="005B607C" w:rsidRPr="00C11B7B">
        <w:rPr>
          <w:rFonts w:asciiTheme="majorHAnsi" w:eastAsia="Times New Roman" w:hAnsiTheme="majorHAnsi" w:cs="Times New Roman"/>
          <w:color w:val="000000" w:themeColor="text1"/>
          <w:sz w:val="24"/>
          <w:szCs w:val="24"/>
        </w:rPr>
        <w:t xml:space="preserve"> e</w:t>
      </w:r>
      <w:r w:rsidRPr="00C11B7B">
        <w:rPr>
          <w:rFonts w:asciiTheme="majorHAnsi" w:eastAsia="Times New Roman" w:hAnsiTheme="majorHAnsi" w:cs="Times New Roman"/>
          <w:color w:val="000000" w:themeColor="text1"/>
          <w:sz w:val="24"/>
          <w:szCs w:val="24"/>
        </w:rPr>
        <w:t xml:space="preserve"> n. 5 in do minore op. 67</w:t>
      </w:r>
      <w:r w:rsidR="006333F7">
        <w:rPr>
          <w:rFonts w:asciiTheme="majorHAnsi" w:eastAsia="Cambria" w:hAnsiTheme="majorHAnsi" w:cs="Cambria"/>
          <w:color w:val="000000" w:themeColor="text1"/>
          <w:sz w:val="24"/>
          <w:szCs w:val="24"/>
        </w:rPr>
        <w:t>, mentre v</w:t>
      </w:r>
      <w:r w:rsidR="00E475FE" w:rsidRPr="00C11B7B">
        <w:rPr>
          <w:rFonts w:asciiTheme="majorHAnsi" w:eastAsia="Cambria" w:hAnsiTheme="majorHAnsi" w:cs="Cambria"/>
          <w:color w:val="000000" w:themeColor="text1"/>
          <w:sz w:val="24"/>
          <w:szCs w:val="24"/>
        </w:rPr>
        <w:t xml:space="preserve">enerdì 22 aprile alle ore 20.00, </w:t>
      </w:r>
      <w:r w:rsidR="005B607C" w:rsidRPr="00C11B7B">
        <w:rPr>
          <w:rFonts w:asciiTheme="majorHAnsi" w:eastAsia="Cambria" w:hAnsiTheme="majorHAnsi" w:cs="Cambria"/>
          <w:color w:val="000000" w:themeColor="text1"/>
          <w:sz w:val="24"/>
          <w:szCs w:val="24"/>
        </w:rPr>
        <w:t>con</w:t>
      </w:r>
      <w:r w:rsidR="005730FB" w:rsidRPr="00C11B7B">
        <w:rPr>
          <w:rFonts w:asciiTheme="majorHAnsi" w:eastAsia="Cambria" w:hAnsiTheme="majorHAnsi" w:cs="Cambria"/>
          <w:color w:val="000000" w:themeColor="text1"/>
          <w:sz w:val="24"/>
          <w:szCs w:val="24"/>
        </w:rPr>
        <w:t xml:space="preserve"> la partecipazione del </w:t>
      </w:r>
      <w:r w:rsidR="005B607C" w:rsidRPr="00C11B7B">
        <w:rPr>
          <w:rFonts w:asciiTheme="majorHAnsi" w:eastAsia="Cambria" w:hAnsiTheme="majorHAnsi" w:cs="Cambria"/>
          <w:color w:val="000000" w:themeColor="text1"/>
          <w:sz w:val="24"/>
          <w:szCs w:val="24"/>
        </w:rPr>
        <w:t>c</w:t>
      </w:r>
      <w:r w:rsidR="005730FB" w:rsidRPr="00C11B7B">
        <w:rPr>
          <w:rFonts w:asciiTheme="majorHAnsi" w:eastAsia="Cambria" w:hAnsiTheme="majorHAnsi" w:cs="Cambria"/>
          <w:color w:val="000000" w:themeColor="text1"/>
          <w:sz w:val="24"/>
          <w:szCs w:val="24"/>
        </w:rPr>
        <w:t xml:space="preserve">oro </w:t>
      </w:r>
      <w:r w:rsidR="00FA2AEA">
        <w:rPr>
          <w:rFonts w:asciiTheme="majorHAnsi" w:eastAsia="Cambria" w:hAnsiTheme="majorHAnsi" w:cs="Cambria"/>
          <w:color w:val="000000" w:themeColor="text1"/>
          <w:sz w:val="24"/>
          <w:szCs w:val="24"/>
        </w:rPr>
        <w:t>ass</w:t>
      </w:r>
      <w:r w:rsidR="006333F7">
        <w:rPr>
          <w:rFonts w:asciiTheme="majorHAnsi" w:eastAsia="Cambria" w:hAnsiTheme="majorHAnsi" w:cs="Cambria"/>
          <w:color w:val="000000" w:themeColor="text1"/>
          <w:sz w:val="24"/>
          <w:szCs w:val="24"/>
        </w:rPr>
        <w:t>ieme al</w:t>
      </w:r>
      <w:r w:rsidR="005B607C" w:rsidRPr="00C11B7B">
        <w:rPr>
          <w:rFonts w:asciiTheme="majorHAnsi" w:eastAsia="Cambria" w:hAnsiTheme="majorHAnsi" w:cs="Cambria"/>
          <w:color w:val="000000" w:themeColor="text1"/>
          <w:sz w:val="24"/>
          <w:szCs w:val="24"/>
        </w:rPr>
        <w:t xml:space="preserve">l’orchestra </w:t>
      </w:r>
      <w:r w:rsidR="005730FB" w:rsidRPr="00C11B7B">
        <w:rPr>
          <w:rFonts w:asciiTheme="majorHAnsi" w:eastAsia="Cambria" w:hAnsiTheme="majorHAnsi" w:cs="Cambria"/>
          <w:color w:val="000000" w:themeColor="text1"/>
          <w:sz w:val="24"/>
          <w:szCs w:val="24"/>
        </w:rPr>
        <w:t xml:space="preserve">del Teatro, </w:t>
      </w:r>
      <w:r w:rsidR="00E475FE" w:rsidRPr="00C11B7B">
        <w:rPr>
          <w:rFonts w:asciiTheme="majorHAnsi" w:eastAsia="Cambria" w:hAnsiTheme="majorHAnsi" w:cs="Cambria"/>
          <w:color w:val="000000" w:themeColor="text1"/>
          <w:sz w:val="24"/>
          <w:szCs w:val="24"/>
        </w:rPr>
        <w:t xml:space="preserve">sono in programma la cantata </w:t>
      </w:r>
      <w:proofErr w:type="spellStart"/>
      <w:r w:rsidR="002229A4" w:rsidRPr="00C11B7B">
        <w:rPr>
          <w:rFonts w:asciiTheme="majorHAnsi" w:eastAsia="Cambria" w:hAnsiTheme="majorHAnsi" w:cs="Cambria"/>
          <w:i/>
          <w:iCs/>
          <w:color w:val="000000" w:themeColor="text1"/>
          <w:sz w:val="24"/>
          <w:szCs w:val="24"/>
        </w:rPr>
        <w:t>Meeresstille</w:t>
      </w:r>
      <w:proofErr w:type="spellEnd"/>
      <w:r w:rsidR="002229A4" w:rsidRPr="00C11B7B">
        <w:rPr>
          <w:rFonts w:asciiTheme="majorHAnsi" w:eastAsia="Cambria" w:hAnsiTheme="majorHAnsi" w:cs="Cambria"/>
          <w:i/>
          <w:iCs/>
          <w:color w:val="000000" w:themeColor="text1"/>
          <w:sz w:val="24"/>
          <w:szCs w:val="24"/>
        </w:rPr>
        <w:t xml:space="preserve"> und </w:t>
      </w:r>
      <w:proofErr w:type="spellStart"/>
      <w:r w:rsidR="002229A4" w:rsidRPr="00C11B7B">
        <w:rPr>
          <w:rFonts w:asciiTheme="majorHAnsi" w:eastAsia="Cambria" w:hAnsiTheme="majorHAnsi" w:cs="Cambria"/>
          <w:i/>
          <w:iCs/>
          <w:color w:val="000000" w:themeColor="text1"/>
          <w:sz w:val="24"/>
          <w:szCs w:val="24"/>
        </w:rPr>
        <w:t>glückliche</w:t>
      </w:r>
      <w:proofErr w:type="spellEnd"/>
      <w:r w:rsidR="002229A4" w:rsidRPr="00C11B7B">
        <w:rPr>
          <w:rFonts w:asciiTheme="majorHAnsi" w:eastAsia="Cambria" w:hAnsiTheme="majorHAnsi" w:cs="Cambria"/>
          <w:i/>
          <w:iCs/>
          <w:color w:val="000000" w:themeColor="text1"/>
          <w:sz w:val="24"/>
          <w:szCs w:val="24"/>
        </w:rPr>
        <w:t xml:space="preserve"> </w:t>
      </w:r>
      <w:proofErr w:type="spellStart"/>
      <w:r w:rsidR="002229A4" w:rsidRPr="00C11B7B">
        <w:rPr>
          <w:rFonts w:asciiTheme="majorHAnsi" w:eastAsia="Cambria" w:hAnsiTheme="majorHAnsi" w:cs="Cambria"/>
          <w:i/>
          <w:iCs/>
          <w:color w:val="000000" w:themeColor="text1"/>
          <w:sz w:val="24"/>
          <w:szCs w:val="24"/>
        </w:rPr>
        <w:t>Fahrt</w:t>
      </w:r>
      <w:proofErr w:type="spellEnd"/>
      <w:r w:rsidR="00A708FB" w:rsidRPr="00C11B7B">
        <w:rPr>
          <w:rFonts w:asciiTheme="majorHAnsi" w:eastAsia="Cambria" w:hAnsiTheme="majorHAnsi" w:cs="Cambria"/>
          <w:color w:val="000000" w:themeColor="text1"/>
          <w:sz w:val="24"/>
          <w:szCs w:val="24"/>
        </w:rPr>
        <w:t xml:space="preserve"> </w:t>
      </w:r>
      <w:r w:rsidR="002229A4" w:rsidRPr="00C11B7B">
        <w:rPr>
          <w:rFonts w:asciiTheme="majorHAnsi" w:eastAsia="Cambria" w:hAnsiTheme="majorHAnsi" w:cs="Cambria"/>
          <w:color w:val="000000" w:themeColor="text1"/>
          <w:sz w:val="24"/>
          <w:szCs w:val="24"/>
        </w:rPr>
        <w:t>op. 112 e la Sinfonia n. 3 in mi bemolle maggiore op. 55 </w:t>
      </w:r>
      <w:r w:rsidR="002229A4" w:rsidRPr="00C11B7B">
        <w:rPr>
          <w:rFonts w:asciiTheme="majorHAnsi" w:eastAsia="Cambria" w:hAnsiTheme="majorHAnsi" w:cs="Cambria"/>
          <w:i/>
          <w:iCs/>
          <w:color w:val="000000" w:themeColor="text1"/>
          <w:sz w:val="24"/>
          <w:szCs w:val="24"/>
        </w:rPr>
        <w:t>Eroica</w:t>
      </w:r>
      <w:r w:rsidR="008E1224" w:rsidRPr="00C11B7B">
        <w:rPr>
          <w:rFonts w:asciiTheme="majorHAnsi" w:eastAsia="Cambria" w:hAnsiTheme="majorHAnsi" w:cs="Cambria"/>
          <w:color w:val="000000" w:themeColor="text1"/>
          <w:sz w:val="24"/>
          <w:szCs w:val="24"/>
        </w:rPr>
        <w:t xml:space="preserve">, </w:t>
      </w:r>
      <w:r w:rsidR="00EC2393" w:rsidRPr="00C11B7B">
        <w:rPr>
          <w:rFonts w:asciiTheme="majorHAnsi" w:eastAsia="Cambria" w:hAnsiTheme="majorHAnsi" w:cs="Cambria"/>
          <w:color w:val="000000" w:themeColor="text1"/>
          <w:sz w:val="24"/>
          <w:szCs w:val="24"/>
        </w:rPr>
        <w:t xml:space="preserve">oltre </w:t>
      </w:r>
      <w:r w:rsidR="002229A4" w:rsidRPr="00C11B7B">
        <w:rPr>
          <w:rFonts w:asciiTheme="majorHAnsi" w:eastAsia="Cambria" w:hAnsiTheme="majorHAnsi" w:cs="Cambria"/>
          <w:color w:val="000000" w:themeColor="text1"/>
          <w:sz w:val="24"/>
          <w:szCs w:val="24"/>
        </w:rPr>
        <w:t xml:space="preserve">alla Messa in sol maggiore per soli, coro e orchestra D167 </w:t>
      </w:r>
      <w:r w:rsidR="008E1224" w:rsidRPr="00C11B7B">
        <w:rPr>
          <w:rFonts w:asciiTheme="majorHAnsi" w:eastAsia="Cambria" w:hAnsiTheme="majorHAnsi" w:cs="Cambria"/>
          <w:color w:val="000000" w:themeColor="text1"/>
          <w:sz w:val="24"/>
          <w:szCs w:val="24"/>
        </w:rPr>
        <w:t xml:space="preserve">di </w:t>
      </w:r>
      <w:r w:rsidR="002229A4" w:rsidRPr="00C11B7B">
        <w:rPr>
          <w:rFonts w:asciiTheme="majorHAnsi" w:eastAsia="Cambria" w:hAnsiTheme="majorHAnsi" w:cs="Cambria"/>
          <w:color w:val="000000" w:themeColor="text1"/>
          <w:sz w:val="24"/>
          <w:szCs w:val="24"/>
        </w:rPr>
        <w:t>Franz Schubert</w:t>
      </w:r>
      <w:r w:rsidR="00EE7A27">
        <w:rPr>
          <w:rFonts w:asciiTheme="majorHAnsi" w:eastAsia="Cambria" w:hAnsiTheme="majorHAnsi" w:cs="Cambria"/>
          <w:color w:val="000000" w:themeColor="text1"/>
          <w:sz w:val="24"/>
          <w:szCs w:val="24"/>
        </w:rPr>
        <w:t xml:space="preserve">. </w:t>
      </w:r>
      <w:r w:rsidR="00407777">
        <w:rPr>
          <w:rFonts w:asciiTheme="majorHAnsi" w:eastAsia="Cambria" w:hAnsiTheme="majorHAnsi" w:cs="Cambria"/>
          <w:color w:val="000000" w:themeColor="text1"/>
          <w:sz w:val="24"/>
          <w:szCs w:val="24"/>
        </w:rPr>
        <w:t xml:space="preserve">Il </w:t>
      </w:r>
      <w:r w:rsidR="00407777" w:rsidRPr="00EE7A27">
        <w:rPr>
          <w:rFonts w:asciiTheme="majorHAnsi" w:eastAsia="Cambria" w:hAnsiTheme="majorHAnsi" w:cs="Cambria"/>
          <w:i/>
          <w:color w:val="000000" w:themeColor="text1"/>
          <w:sz w:val="24"/>
          <w:szCs w:val="24"/>
        </w:rPr>
        <w:t>Ciclo Beethoven</w:t>
      </w:r>
      <w:r w:rsidR="00407777">
        <w:rPr>
          <w:rFonts w:asciiTheme="majorHAnsi" w:eastAsia="Cambria" w:hAnsiTheme="majorHAnsi" w:cs="Cambria"/>
          <w:color w:val="000000" w:themeColor="text1"/>
          <w:sz w:val="24"/>
          <w:szCs w:val="24"/>
        </w:rPr>
        <w:t xml:space="preserve"> prevede </w:t>
      </w:r>
      <w:r w:rsidR="004E437A">
        <w:rPr>
          <w:rFonts w:asciiTheme="majorHAnsi" w:eastAsia="Cambria" w:hAnsiTheme="majorHAnsi" w:cs="Cambria"/>
          <w:color w:val="000000" w:themeColor="text1"/>
          <w:sz w:val="24"/>
          <w:szCs w:val="24"/>
        </w:rPr>
        <w:t xml:space="preserve">inoltre, </w:t>
      </w:r>
      <w:r w:rsidR="00407777">
        <w:rPr>
          <w:rFonts w:asciiTheme="majorHAnsi" w:eastAsia="Cambria" w:hAnsiTheme="majorHAnsi" w:cs="Cambria"/>
          <w:color w:val="000000" w:themeColor="text1"/>
          <w:sz w:val="24"/>
          <w:szCs w:val="24"/>
        </w:rPr>
        <w:t>nella</w:t>
      </w:r>
      <w:r w:rsidR="00C11B7B">
        <w:rPr>
          <w:rFonts w:asciiTheme="majorHAnsi" w:eastAsia="Cambria" w:hAnsiTheme="majorHAnsi" w:cs="Cambria"/>
          <w:color w:val="000000" w:themeColor="text1"/>
          <w:sz w:val="24"/>
          <w:szCs w:val="24"/>
        </w:rPr>
        <w:t xml:space="preserve"> stagione in corso</w:t>
      </w:r>
      <w:r w:rsidR="006333F7">
        <w:rPr>
          <w:rFonts w:asciiTheme="majorHAnsi" w:eastAsia="Cambria" w:hAnsiTheme="majorHAnsi" w:cs="Cambria"/>
          <w:color w:val="000000" w:themeColor="text1"/>
          <w:sz w:val="24"/>
          <w:szCs w:val="24"/>
        </w:rPr>
        <w:t>,</w:t>
      </w:r>
      <w:r w:rsidR="00C11B7B">
        <w:rPr>
          <w:rFonts w:asciiTheme="majorHAnsi" w:eastAsia="Cambria" w:hAnsiTheme="majorHAnsi" w:cs="Cambria"/>
          <w:color w:val="000000" w:themeColor="text1"/>
          <w:sz w:val="24"/>
          <w:szCs w:val="24"/>
        </w:rPr>
        <w:t xml:space="preserve"> un terzo appuntamento, a chiusura </w:t>
      </w:r>
      <w:r w:rsidR="004E437A">
        <w:rPr>
          <w:rFonts w:asciiTheme="majorHAnsi" w:eastAsia="Cambria" w:hAnsiTheme="majorHAnsi" w:cs="Cambria"/>
          <w:color w:val="000000" w:themeColor="text1"/>
          <w:sz w:val="24"/>
          <w:szCs w:val="24"/>
        </w:rPr>
        <w:t>del cartellone</w:t>
      </w:r>
      <w:r w:rsidR="00C11B7B">
        <w:rPr>
          <w:rFonts w:asciiTheme="majorHAnsi" w:eastAsia="Cambria" w:hAnsiTheme="majorHAnsi" w:cs="Cambria"/>
          <w:color w:val="000000" w:themeColor="text1"/>
          <w:sz w:val="24"/>
          <w:szCs w:val="24"/>
        </w:rPr>
        <w:t xml:space="preserve"> Concerti</w:t>
      </w:r>
      <w:r w:rsidR="004E437A">
        <w:rPr>
          <w:rFonts w:asciiTheme="majorHAnsi" w:eastAsia="Cambria" w:hAnsiTheme="majorHAnsi" w:cs="Cambria"/>
          <w:color w:val="000000" w:themeColor="text1"/>
          <w:sz w:val="24"/>
          <w:szCs w:val="24"/>
        </w:rPr>
        <w:t xml:space="preserve"> del Teatro</w:t>
      </w:r>
      <w:r w:rsidR="00C11B7B">
        <w:rPr>
          <w:rFonts w:asciiTheme="majorHAnsi" w:eastAsia="Cambria" w:hAnsiTheme="majorHAnsi" w:cs="Cambria"/>
          <w:color w:val="000000" w:themeColor="text1"/>
          <w:sz w:val="24"/>
          <w:szCs w:val="24"/>
        </w:rPr>
        <w:t xml:space="preserve">, giovedì 19 maggio, </w:t>
      </w:r>
      <w:r w:rsidR="004E437A">
        <w:rPr>
          <w:rFonts w:asciiTheme="majorHAnsi" w:eastAsia="Cambria" w:hAnsiTheme="majorHAnsi" w:cs="Cambria"/>
          <w:color w:val="000000" w:themeColor="text1"/>
          <w:sz w:val="24"/>
          <w:szCs w:val="24"/>
        </w:rPr>
        <w:t>d</w:t>
      </w:r>
      <w:r w:rsidR="006333F7">
        <w:rPr>
          <w:rFonts w:asciiTheme="majorHAnsi" w:eastAsia="Cambria" w:hAnsiTheme="majorHAnsi" w:cs="Cambria"/>
          <w:color w:val="000000" w:themeColor="text1"/>
          <w:sz w:val="24"/>
          <w:szCs w:val="24"/>
        </w:rPr>
        <w:t xml:space="preserve">iretto da </w:t>
      </w:r>
      <w:r w:rsidR="00C11B7B">
        <w:rPr>
          <w:rFonts w:asciiTheme="majorHAnsi" w:eastAsia="Cambria" w:hAnsiTheme="majorHAnsi" w:cs="Cambria"/>
          <w:color w:val="000000" w:themeColor="text1"/>
          <w:sz w:val="24"/>
          <w:szCs w:val="24"/>
        </w:rPr>
        <w:t>Speranza Scappucci.</w:t>
      </w:r>
    </w:p>
    <w:p w14:paraId="535114CD" w14:textId="27A5E32B" w:rsidR="00866BA1" w:rsidRPr="00C11B7B" w:rsidRDefault="00A708FB" w:rsidP="00852C3D">
      <w:pPr>
        <w:shd w:val="clear" w:color="auto" w:fill="FFFFFF"/>
        <w:spacing w:after="100" w:afterAutospacing="1" w:line="240" w:lineRule="auto"/>
        <w:jc w:val="both"/>
        <w:rPr>
          <w:rFonts w:asciiTheme="majorHAnsi" w:eastAsia="Times New Roman" w:hAnsiTheme="majorHAnsi" w:cs="Times New Roman"/>
          <w:color w:val="000000" w:themeColor="text1"/>
          <w:sz w:val="24"/>
          <w:szCs w:val="24"/>
        </w:rPr>
      </w:pPr>
      <w:r w:rsidRPr="00C11B7B">
        <w:rPr>
          <w:rFonts w:asciiTheme="majorHAnsi" w:eastAsia="Times New Roman" w:hAnsiTheme="majorHAnsi" w:cs="Times New Roman"/>
          <w:color w:val="000000" w:themeColor="text1"/>
          <w:sz w:val="24"/>
          <w:szCs w:val="24"/>
        </w:rPr>
        <w:t>L</w:t>
      </w:r>
      <w:r w:rsidR="006333F7">
        <w:rPr>
          <w:rFonts w:asciiTheme="majorHAnsi" w:eastAsia="Times New Roman" w:hAnsiTheme="majorHAnsi" w:cs="Times New Roman"/>
          <w:color w:val="000000" w:themeColor="text1"/>
          <w:sz w:val="24"/>
          <w:szCs w:val="24"/>
        </w:rPr>
        <w:t>a</w:t>
      </w:r>
      <w:r w:rsidRPr="00C11B7B">
        <w:rPr>
          <w:rFonts w:asciiTheme="majorHAnsi" w:eastAsia="Times New Roman" w:hAnsiTheme="majorHAnsi" w:cs="Times New Roman"/>
          <w:color w:val="000000" w:themeColor="text1"/>
          <w:sz w:val="24"/>
          <w:szCs w:val="24"/>
        </w:rPr>
        <w:t xml:space="preserve"> stori</w:t>
      </w:r>
      <w:r w:rsidR="006333F7">
        <w:rPr>
          <w:rFonts w:asciiTheme="majorHAnsi" w:eastAsia="Times New Roman" w:hAnsiTheme="majorHAnsi" w:cs="Times New Roman"/>
          <w:color w:val="000000" w:themeColor="text1"/>
          <w:sz w:val="24"/>
          <w:szCs w:val="24"/>
        </w:rPr>
        <w:t>a</w:t>
      </w:r>
      <w:r w:rsidR="00B91496" w:rsidRPr="00C11B7B">
        <w:rPr>
          <w:rFonts w:asciiTheme="majorHAnsi" w:eastAsia="Times New Roman" w:hAnsiTheme="majorHAnsi" w:cs="Times New Roman"/>
          <w:color w:val="000000" w:themeColor="text1"/>
          <w:sz w:val="24"/>
          <w:szCs w:val="24"/>
        </w:rPr>
        <w:t xml:space="preserve"> della gestazion</w:t>
      </w:r>
      <w:r w:rsidR="006333F7">
        <w:rPr>
          <w:rFonts w:asciiTheme="majorHAnsi" w:eastAsia="Times New Roman" w:hAnsiTheme="majorHAnsi" w:cs="Times New Roman"/>
          <w:color w:val="000000" w:themeColor="text1"/>
          <w:sz w:val="24"/>
          <w:szCs w:val="24"/>
        </w:rPr>
        <w:t>e</w:t>
      </w:r>
      <w:r w:rsidR="00B91496" w:rsidRPr="00C11B7B">
        <w:rPr>
          <w:rFonts w:asciiTheme="majorHAnsi" w:eastAsia="Times New Roman" w:hAnsiTheme="majorHAnsi" w:cs="Times New Roman"/>
          <w:color w:val="000000" w:themeColor="text1"/>
          <w:sz w:val="24"/>
          <w:szCs w:val="24"/>
        </w:rPr>
        <w:t xml:space="preserve">, </w:t>
      </w:r>
      <w:r w:rsidR="004E437A">
        <w:rPr>
          <w:rFonts w:asciiTheme="majorHAnsi" w:eastAsia="Times New Roman" w:hAnsiTheme="majorHAnsi" w:cs="Times New Roman"/>
          <w:color w:val="000000" w:themeColor="text1"/>
          <w:sz w:val="24"/>
          <w:szCs w:val="24"/>
        </w:rPr>
        <w:t xml:space="preserve">della </w:t>
      </w:r>
      <w:r w:rsidR="00B91496" w:rsidRPr="00C11B7B">
        <w:rPr>
          <w:rFonts w:asciiTheme="majorHAnsi" w:eastAsia="Times New Roman" w:hAnsiTheme="majorHAnsi" w:cs="Times New Roman"/>
          <w:color w:val="000000" w:themeColor="text1"/>
          <w:sz w:val="24"/>
          <w:szCs w:val="24"/>
        </w:rPr>
        <w:t xml:space="preserve">composizione e </w:t>
      </w:r>
      <w:r w:rsidR="004E437A">
        <w:rPr>
          <w:rFonts w:asciiTheme="majorHAnsi" w:eastAsia="Times New Roman" w:hAnsiTheme="majorHAnsi" w:cs="Times New Roman"/>
          <w:color w:val="000000" w:themeColor="text1"/>
          <w:sz w:val="24"/>
          <w:szCs w:val="24"/>
        </w:rPr>
        <w:t xml:space="preserve">della </w:t>
      </w:r>
      <w:r w:rsidR="00B91496" w:rsidRPr="00C11B7B">
        <w:rPr>
          <w:rFonts w:asciiTheme="majorHAnsi" w:eastAsia="Times New Roman" w:hAnsiTheme="majorHAnsi" w:cs="Times New Roman"/>
          <w:color w:val="000000" w:themeColor="text1"/>
          <w:sz w:val="24"/>
          <w:szCs w:val="24"/>
        </w:rPr>
        <w:t xml:space="preserve">ricezione pubblica </w:t>
      </w:r>
      <w:r w:rsidR="0011619F" w:rsidRPr="00C11B7B">
        <w:rPr>
          <w:rFonts w:asciiTheme="majorHAnsi" w:eastAsia="Times New Roman" w:hAnsiTheme="majorHAnsi" w:cs="Times New Roman"/>
          <w:color w:val="000000" w:themeColor="text1"/>
          <w:sz w:val="24"/>
          <w:szCs w:val="24"/>
        </w:rPr>
        <w:t>di</w:t>
      </w:r>
      <w:r w:rsidR="00B91496" w:rsidRPr="00C11B7B">
        <w:rPr>
          <w:rFonts w:asciiTheme="majorHAnsi" w:eastAsia="Times New Roman" w:hAnsiTheme="majorHAnsi" w:cs="Times New Roman"/>
          <w:color w:val="000000" w:themeColor="text1"/>
          <w:sz w:val="24"/>
          <w:szCs w:val="24"/>
        </w:rPr>
        <w:t xml:space="preserve"> </w:t>
      </w:r>
      <w:r w:rsidR="00B91496" w:rsidRPr="00C11B7B">
        <w:rPr>
          <w:rFonts w:asciiTheme="majorHAnsi" w:eastAsia="Times New Roman" w:hAnsiTheme="majorHAnsi" w:cs="Times New Roman"/>
          <w:i/>
          <w:color w:val="000000" w:themeColor="text1"/>
          <w:sz w:val="24"/>
          <w:szCs w:val="24"/>
        </w:rPr>
        <w:t>Fidelio</w:t>
      </w:r>
      <w:r w:rsidR="00B91496" w:rsidRPr="00C11B7B">
        <w:rPr>
          <w:rFonts w:asciiTheme="majorHAnsi" w:eastAsia="Times New Roman" w:hAnsiTheme="majorHAnsi" w:cs="Times New Roman"/>
          <w:color w:val="000000" w:themeColor="text1"/>
          <w:sz w:val="24"/>
          <w:szCs w:val="24"/>
        </w:rPr>
        <w:t xml:space="preserve">, </w:t>
      </w:r>
      <w:r w:rsidR="00672555" w:rsidRPr="00C11B7B">
        <w:rPr>
          <w:rFonts w:asciiTheme="majorHAnsi" w:eastAsia="Times New Roman" w:hAnsiTheme="majorHAnsi" w:cs="Times New Roman"/>
          <w:color w:val="000000" w:themeColor="text1"/>
          <w:sz w:val="24"/>
          <w:szCs w:val="24"/>
        </w:rPr>
        <w:t>sublime dramma della libertà</w:t>
      </w:r>
      <w:r w:rsidR="00672555">
        <w:rPr>
          <w:rFonts w:asciiTheme="majorHAnsi" w:eastAsia="Times New Roman" w:hAnsiTheme="majorHAnsi" w:cs="Times New Roman"/>
          <w:color w:val="000000" w:themeColor="text1"/>
          <w:sz w:val="24"/>
          <w:szCs w:val="24"/>
        </w:rPr>
        <w:t>,</w:t>
      </w:r>
      <w:r w:rsidR="00852C3D" w:rsidRPr="00C11B7B">
        <w:rPr>
          <w:rFonts w:asciiTheme="majorHAnsi" w:eastAsia="Times New Roman" w:hAnsiTheme="majorHAnsi" w:cs="Times New Roman"/>
          <w:color w:val="000000" w:themeColor="text1"/>
          <w:sz w:val="24"/>
          <w:szCs w:val="24"/>
        </w:rPr>
        <w:t xml:space="preserve"> </w:t>
      </w:r>
      <w:r w:rsidR="00672555">
        <w:rPr>
          <w:rFonts w:asciiTheme="majorHAnsi" w:eastAsia="Times New Roman" w:hAnsiTheme="majorHAnsi" w:cs="Times New Roman"/>
          <w:color w:val="000000" w:themeColor="text1"/>
          <w:sz w:val="24"/>
          <w:szCs w:val="24"/>
        </w:rPr>
        <w:t xml:space="preserve">unica </w:t>
      </w:r>
      <w:r w:rsidR="00B91496" w:rsidRPr="00C11B7B">
        <w:rPr>
          <w:rFonts w:asciiTheme="majorHAnsi" w:eastAsia="Times New Roman" w:hAnsiTheme="majorHAnsi" w:cs="Times New Roman"/>
          <w:color w:val="000000" w:themeColor="text1"/>
          <w:sz w:val="24"/>
          <w:szCs w:val="24"/>
        </w:rPr>
        <w:t xml:space="preserve">opera lirica </w:t>
      </w:r>
      <w:r w:rsidR="00063B72" w:rsidRPr="00C11B7B">
        <w:rPr>
          <w:rFonts w:asciiTheme="majorHAnsi" w:eastAsia="Times New Roman" w:hAnsiTheme="majorHAnsi" w:cs="Times New Roman"/>
          <w:color w:val="000000" w:themeColor="text1"/>
          <w:sz w:val="24"/>
          <w:szCs w:val="24"/>
        </w:rPr>
        <w:t xml:space="preserve">completa </w:t>
      </w:r>
      <w:r w:rsidR="00B91496" w:rsidRPr="00C11B7B">
        <w:rPr>
          <w:rFonts w:asciiTheme="majorHAnsi" w:eastAsia="Times New Roman" w:hAnsiTheme="majorHAnsi" w:cs="Times New Roman"/>
          <w:color w:val="000000" w:themeColor="text1"/>
          <w:sz w:val="24"/>
          <w:szCs w:val="24"/>
        </w:rPr>
        <w:t xml:space="preserve">composta da Ludwig van Beethoven, </w:t>
      </w:r>
      <w:r w:rsidR="00E475FE" w:rsidRPr="00C11B7B">
        <w:rPr>
          <w:rFonts w:asciiTheme="majorHAnsi" w:eastAsia="Times New Roman" w:hAnsiTheme="majorHAnsi" w:cs="Times New Roman"/>
          <w:color w:val="000000" w:themeColor="text1"/>
          <w:sz w:val="24"/>
          <w:szCs w:val="24"/>
        </w:rPr>
        <w:t>della T</w:t>
      </w:r>
      <w:r w:rsidR="00063B72" w:rsidRPr="00C11B7B">
        <w:rPr>
          <w:rFonts w:asciiTheme="majorHAnsi" w:eastAsia="Times New Roman" w:hAnsiTheme="majorHAnsi" w:cs="Times New Roman"/>
          <w:color w:val="000000" w:themeColor="text1"/>
          <w:sz w:val="24"/>
          <w:szCs w:val="24"/>
        </w:rPr>
        <w:t xml:space="preserve">erza e della </w:t>
      </w:r>
      <w:r w:rsidR="00E475FE" w:rsidRPr="00C11B7B">
        <w:rPr>
          <w:rFonts w:asciiTheme="majorHAnsi" w:eastAsia="Times New Roman" w:hAnsiTheme="majorHAnsi" w:cs="Times New Roman"/>
          <w:color w:val="000000" w:themeColor="text1"/>
          <w:sz w:val="24"/>
          <w:szCs w:val="24"/>
        </w:rPr>
        <w:t>Q</w:t>
      </w:r>
      <w:r w:rsidR="00063B72" w:rsidRPr="00C11B7B">
        <w:rPr>
          <w:rFonts w:asciiTheme="majorHAnsi" w:eastAsia="Times New Roman" w:hAnsiTheme="majorHAnsi" w:cs="Times New Roman"/>
          <w:color w:val="000000" w:themeColor="text1"/>
          <w:sz w:val="24"/>
          <w:szCs w:val="24"/>
        </w:rPr>
        <w:t xml:space="preserve">uarta </w:t>
      </w:r>
      <w:r w:rsidR="00672555">
        <w:rPr>
          <w:rFonts w:asciiTheme="majorHAnsi" w:eastAsia="Times New Roman" w:hAnsiTheme="majorHAnsi" w:cs="Times New Roman"/>
          <w:color w:val="000000" w:themeColor="text1"/>
          <w:sz w:val="24"/>
          <w:szCs w:val="24"/>
        </w:rPr>
        <w:t>s</w:t>
      </w:r>
      <w:r w:rsidR="0011619F" w:rsidRPr="00C11B7B">
        <w:rPr>
          <w:rFonts w:asciiTheme="majorHAnsi" w:eastAsia="Times New Roman" w:hAnsiTheme="majorHAnsi" w:cs="Times New Roman"/>
          <w:color w:val="000000" w:themeColor="text1"/>
          <w:sz w:val="24"/>
          <w:szCs w:val="24"/>
        </w:rPr>
        <w:t>infonia</w:t>
      </w:r>
      <w:r w:rsidR="00E475FE" w:rsidRPr="00C11B7B">
        <w:rPr>
          <w:rFonts w:asciiTheme="majorHAnsi" w:eastAsia="Times New Roman" w:hAnsiTheme="majorHAnsi" w:cs="Times New Roman"/>
          <w:color w:val="000000" w:themeColor="text1"/>
          <w:sz w:val="24"/>
          <w:szCs w:val="24"/>
        </w:rPr>
        <w:t xml:space="preserve"> </w:t>
      </w:r>
      <w:r w:rsidR="004E437A">
        <w:rPr>
          <w:rFonts w:asciiTheme="majorHAnsi" w:eastAsia="Times New Roman" w:hAnsiTheme="majorHAnsi" w:cs="Times New Roman"/>
          <w:color w:val="000000" w:themeColor="text1"/>
          <w:sz w:val="24"/>
          <w:szCs w:val="24"/>
        </w:rPr>
        <w:t>collegano</w:t>
      </w:r>
      <w:r w:rsidR="0011619F" w:rsidRPr="00C11B7B">
        <w:rPr>
          <w:rFonts w:asciiTheme="majorHAnsi" w:eastAsia="Times New Roman" w:hAnsiTheme="majorHAnsi" w:cs="Times New Roman"/>
          <w:color w:val="000000" w:themeColor="text1"/>
          <w:sz w:val="24"/>
          <w:szCs w:val="24"/>
        </w:rPr>
        <w:t>,</w:t>
      </w:r>
      <w:r w:rsidR="00063B72" w:rsidRPr="00C11B7B">
        <w:rPr>
          <w:rFonts w:asciiTheme="majorHAnsi" w:eastAsia="Times New Roman" w:hAnsiTheme="majorHAnsi" w:cs="Times New Roman"/>
          <w:color w:val="000000" w:themeColor="text1"/>
          <w:sz w:val="24"/>
          <w:szCs w:val="24"/>
        </w:rPr>
        <w:t xml:space="preserve"> </w:t>
      </w:r>
      <w:r w:rsidR="00672555">
        <w:rPr>
          <w:rFonts w:asciiTheme="majorHAnsi" w:eastAsia="Times New Roman" w:hAnsiTheme="majorHAnsi" w:cs="Times New Roman"/>
          <w:color w:val="000000" w:themeColor="text1"/>
          <w:sz w:val="24"/>
          <w:szCs w:val="24"/>
        </w:rPr>
        <w:t>in</w:t>
      </w:r>
      <w:r w:rsidR="005B607C" w:rsidRPr="00C11B7B">
        <w:rPr>
          <w:rFonts w:asciiTheme="majorHAnsi" w:eastAsia="Times New Roman" w:hAnsiTheme="majorHAnsi" w:cs="Times New Roman"/>
          <w:color w:val="000000" w:themeColor="text1"/>
          <w:sz w:val="24"/>
          <w:szCs w:val="24"/>
        </w:rPr>
        <w:t xml:space="preserve"> un unico lampo ramificato</w:t>
      </w:r>
      <w:r w:rsidR="0011619F" w:rsidRPr="00C11B7B">
        <w:rPr>
          <w:rFonts w:asciiTheme="majorHAnsi" w:eastAsia="Times New Roman" w:hAnsiTheme="majorHAnsi" w:cs="Times New Roman"/>
          <w:color w:val="000000" w:themeColor="text1"/>
          <w:sz w:val="24"/>
          <w:szCs w:val="24"/>
        </w:rPr>
        <w:t xml:space="preserve">, </w:t>
      </w:r>
      <w:r w:rsidR="00B91496" w:rsidRPr="00C11B7B">
        <w:rPr>
          <w:rFonts w:asciiTheme="majorHAnsi" w:eastAsia="Times New Roman" w:hAnsiTheme="majorHAnsi" w:cs="Times New Roman"/>
          <w:color w:val="000000" w:themeColor="text1"/>
          <w:sz w:val="24"/>
          <w:szCs w:val="24"/>
        </w:rPr>
        <w:t xml:space="preserve">i corsi e ricorsi </w:t>
      </w:r>
      <w:r w:rsidR="00672555">
        <w:rPr>
          <w:rFonts w:asciiTheme="majorHAnsi" w:eastAsia="Times New Roman" w:hAnsiTheme="majorHAnsi" w:cs="Times New Roman"/>
          <w:color w:val="000000" w:themeColor="text1"/>
          <w:sz w:val="24"/>
          <w:szCs w:val="24"/>
        </w:rPr>
        <w:t>che si alternano nella vicenda dell’</w:t>
      </w:r>
      <w:r w:rsidR="00B91496" w:rsidRPr="00C11B7B">
        <w:rPr>
          <w:rFonts w:asciiTheme="majorHAnsi" w:eastAsia="Times New Roman" w:hAnsiTheme="majorHAnsi" w:cs="Times New Roman"/>
          <w:color w:val="000000" w:themeColor="text1"/>
          <w:sz w:val="24"/>
          <w:szCs w:val="24"/>
        </w:rPr>
        <w:t xml:space="preserve">ascesa del compositore </w:t>
      </w:r>
      <w:r w:rsidR="00D67ADE" w:rsidRPr="00C11B7B">
        <w:rPr>
          <w:rFonts w:asciiTheme="majorHAnsi" w:eastAsia="Times New Roman" w:hAnsiTheme="majorHAnsi" w:cs="Times New Roman"/>
          <w:color w:val="000000" w:themeColor="text1"/>
          <w:sz w:val="24"/>
          <w:szCs w:val="24"/>
        </w:rPr>
        <w:t>tedesco</w:t>
      </w:r>
      <w:r w:rsidR="00063B72" w:rsidRPr="00C11B7B">
        <w:rPr>
          <w:rFonts w:asciiTheme="majorHAnsi" w:eastAsia="Times New Roman" w:hAnsiTheme="majorHAnsi" w:cs="Times New Roman"/>
          <w:color w:val="000000" w:themeColor="text1"/>
          <w:sz w:val="24"/>
          <w:szCs w:val="24"/>
        </w:rPr>
        <w:t>.</w:t>
      </w:r>
      <w:r w:rsidR="00B91496" w:rsidRPr="00C11B7B">
        <w:rPr>
          <w:rFonts w:asciiTheme="majorHAnsi" w:eastAsia="Times New Roman" w:hAnsiTheme="majorHAnsi" w:cs="Times New Roman"/>
          <w:color w:val="000000" w:themeColor="text1"/>
          <w:sz w:val="24"/>
          <w:szCs w:val="24"/>
        </w:rPr>
        <w:t xml:space="preserve"> </w:t>
      </w:r>
      <w:r w:rsidR="00063B72" w:rsidRPr="00C11B7B">
        <w:rPr>
          <w:rFonts w:asciiTheme="majorHAnsi" w:eastAsia="Times New Roman" w:hAnsiTheme="majorHAnsi" w:cs="Times New Roman"/>
          <w:color w:val="000000" w:themeColor="text1"/>
          <w:sz w:val="24"/>
          <w:szCs w:val="24"/>
        </w:rPr>
        <w:t xml:space="preserve">La nascita de </w:t>
      </w:r>
      <w:r w:rsidR="00063B72" w:rsidRPr="00C11B7B">
        <w:rPr>
          <w:rFonts w:asciiTheme="majorHAnsi" w:eastAsia="Times New Roman" w:hAnsiTheme="majorHAnsi" w:cs="Times New Roman"/>
          <w:i/>
          <w:color w:val="000000" w:themeColor="text1"/>
          <w:sz w:val="24"/>
          <w:szCs w:val="24"/>
        </w:rPr>
        <w:t xml:space="preserve">Fidelio </w:t>
      </w:r>
      <w:r w:rsidR="00063B72" w:rsidRPr="00C11B7B">
        <w:rPr>
          <w:rFonts w:asciiTheme="majorHAnsi" w:eastAsia="Times New Roman" w:hAnsiTheme="majorHAnsi" w:cs="Times New Roman"/>
          <w:color w:val="000000" w:themeColor="text1"/>
          <w:sz w:val="24"/>
          <w:szCs w:val="24"/>
        </w:rPr>
        <w:t xml:space="preserve">va fatta risalire agli anni della commissione del </w:t>
      </w:r>
      <w:proofErr w:type="spellStart"/>
      <w:r w:rsidR="00063B72" w:rsidRPr="00C11B7B">
        <w:rPr>
          <w:rFonts w:asciiTheme="majorHAnsi" w:eastAsia="Times New Roman" w:hAnsiTheme="majorHAnsi" w:cs="Times New Roman"/>
          <w:i/>
          <w:color w:val="000000" w:themeColor="text1"/>
          <w:sz w:val="24"/>
          <w:szCs w:val="24"/>
        </w:rPr>
        <w:t>Vestas</w:t>
      </w:r>
      <w:proofErr w:type="spellEnd"/>
      <w:r w:rsidR="00063B72" w:rsidRPr="00C11B7B">
        <w:rPr>
          <w:rFonts w:asciiTheme="majorHAnsi" w:eastAsia="Times New Roman" w:hAnsiTheme="majorHAnsi" w:cs="Times New Roman"/>
          <w:i/>
          <w:color w:val="000000" w:themeColor="text1"/>
          <w:sz w:val="24"/>
          <w:szCs w:val="24"/>
        </w:rPr>
        <w:t xml:space="preserve"> </w:t>
      </w:r>
      <w:proofErr w:type="spellStart"/>
      <w:r w:rsidR="00063B72" w:rsidRPr="00C11B7B">
        <w:rPr>
          <w:rFonts w:asciiTheme="majorHAnsi" w:eastAsia="Times New Roman" w:hAnsiTheme="majorHAnsi" w:cs="Times New Roman"/>
          <w:i/>
          <w:color w:val="000000" w:themeColor="text1"/>
          <w:sz w:val="24"/>
          <w:szCs w:val="24"/>
        </w:rPr>
        <w:t>Feuer</w:t>
      </w:r>
      <w:proofErr w:type="spellEnd"/>
      <w:r w:rsidR="00063B72" w:rsidRPr="00C11B7B">
        <w:rPr>
          <w:rFonts w:asciiTheme="majorHAnsi" w:eastAsia="Times New Roman" w:hAnsiTheme="majorHAnsi" w:cs="Times New Roman"/>
          <w:color w:val="000000" w:themeColor="text1"/>
          <w:sz w:val="24"/>
          <w:szCs w:val="24"/>
        </w:rPr>
        <w:t xml:space="preserve"> di </w:t>
      </w:r>
      <w:proofErr w:type="spellStart"/>
      <w:r w:rsidR="00723D85" w:rsidRPr="00C11B7B">
        <w:rPr>
          <w:rFonts w:asciiTheme="majorHAnsi" w:eastAsia="Times New Roman" w:hAnsiTheme="majorHAnsi" w:cs="Times New Roman"/>
          <w:color w:val="000000" w:themeColor="text1"/>
          <w:sz w:val="24"/>
          <w:szCs w:val="24"/>
        </w:rPr>
        <w:t>Emanuel</w:t>
      </w:r>
      <w:proofErr w:type="spellEnd"/>
      <w:r w:rsidR="00723D85" w:rsidRPr="00C11B7B">
        <w:rPr>
          <w:rFonts w:asciiTheme="majorHAnsi" w:eastAsia="Times New Roman" w:hAnsiTheme="majorHAnsi" w:cs="Times New Roman"/>
          <w:color w:val="000000" w:themeColor="text1"/>
          <w:sz w:val="24"/>
          <w:szCs w:val="24"/>
        </w:rPr>
        <w:t xml:space="preserve"> </w:t>
      </w:r>
      <w:proofErr w:type="spellStart"/>
      <w:r w:rsidR="00063B72" w:rsidRPr="00C11B7B">
        <w:rPr>
          <w:rFonts w:asciiTheme="majorHAnsi" w:eastAsia="Times New Roman" w:hAnsiTheme="majorHAnsi" w:cs="Times New Roman"/>
          <w:color w:val="000000" w:themeColor="text1"/>
          <w:sz w:val="24"/>
          <w:szCs w:val="24"/>
        </w:rPr>
        <w:t>Schikaneder</w:t>
      </w:r>
      <w:proofErr w:type="spellEnd"/>
      <w:r w:rsidR="00063B72" w:rsidRPr="00C11B7B">
        <w:rPr>
          <w:rFonts w:asciiTheme="majorHAnsi" w:eastAsia="Times New Roman" w:hAnsiTheme="majorHAnsi" w:cs="Times New Roman"/>
          <w:color w:val="000000" w:themeColor="text1"/>
          <w:sz w:val="24"/>
          <w:szCs w:val="24"/>
        </w:rPr>
        <w:t xml:space="preserve"> </w:t>
      </w:r>
      <w:r w:rsidR="00723D85" w:rsidRPr="00C11B7B">
        <w:rPr>
          <w:rFonts w:asciiTheme="majorHAnsi" w:eastAsia="Times New Roman" w:hAnsiTheme="majorHAnsi" w:cs="Times New Roman"/>
          <w:color w:val="000000" w:themeColor="text1"/>
          <w:sz w:val="24"/>
          <w:szCs w:val="24"/>
        </w:rPr>
        <w:t xml:space="preserve">(artista e impresario, oltre che celebre librettista del </w:t>
      </w:r>
      <w:r w:rsidR="00723D85" w:rsidRPr="00C11B7B">
        <w:rPr>
          <w:rFonts w:asciiTheme="majorHAnsi" w:eastAsia="Times New Roman" w:hAnsiTheme="majorHAnsi" w:cs="Times New Roman"/>
          <w:i/>
          <w:color w:val="000000" w:themeColor="text1"/>
          <w:sz w:val="24"/>
          <w:szCs w:val="24"/>
        </w:rPr>
        <w:t>Flauto Magico</w:t>
      </w:r>
      <w:r w:rsidR="00723D85" w:rsidRPr="00C11B7B">
        <w:rPr>
          <w:rFonts w:asciiTheme="majorHAnsi" w:eastAsia="Times New Roman" w:hAnsiTheme="majorHAnsi" w:cs="Times New Roman"/>
          <w:color w:val="000000" w:themeColor="text1"/>
          <w:sz w:val="24"/>
          <w:szCs w:val="24"/>
        </w:rPr>
        <w:t xml:space="preserve"> mozartiano) </w:t>
      </w:r>
      <w:r w:rsidR="00063B72" w:rsidRPr="00C11B7B">
        <w:rPr>
          <w:rFonts w:asciiTheme="majorHAnsi" w:eastAsia="Times New Roman" w:hAnsiTheme="majorHAnsi" w:cs="Times New Roman"/>
          <w:color w:val="000000" w:themeColor="text1"/>
          <w:sz w:val="24"/>
          <w:szCs w:val="24"/>
        </w:rPr>
        <w:t xml:space="preserve">per il Theater an </w:t>
      </w:r>
      <w:proofErr w:type="spellStart"/>
      <w:r w:rsidR="00063B72" w:rsidRPr="00C11B7B">
        <w:rPr>
          <w:rFonts w:asciiTheme="majorHAnsi" w:eastAsia="Times New Roman" w:hAnsiTheme="majorHAnsi" w:cs="Times New Roman"/>
          <w:color w:val="000000" w:themeColor="text1"/>
          <w:sz w:val="24"/>
          <w:szCs w:val="24"/>
        </w:rPr>
        <w:t>der</w:t>
      </w:r>
      <w:proofErr w:type="spellEnd"/>
      <w:r w:rsidR="00063B72" w:rsidRPr="00C11B7B">
        <w:rPr>
          <w:rFonts w:asciiTheme="majorHAnsi" w:eastAsia="Times New Roman" w:hAnsiTheme="majorHAnsi" w:cs="Times New Roman"/>
          <w:color w:val="000000" w:themeColor="text1"/>
          <w:sz w:val="24"/>
          <w:szCs w:val="24"/>
        </w:rPr>
        <w:t xml:space="preserve"> </w:t>
      </w:r>
      <w:proofErr w:type="spellStart"/>
      <w:r w:rsidR="00063B72" w:rsidRPr="00C11B7B">
        <w:rPr>
          <w:rFonts w:asciiTheme="majorHAnsi" w:eastAsia="Times New Roman" w:hAnsiTheme="majorHAnsi" w:cs="Times New Roman"/>
          <w:color w:val="000000" w:themeColor="text1"/>
          <w:sz w:val="24"/>
          <w:szCs w:val="24"/>
        </w:rPr>
        <w:t>Wien</w:t>
      </w:r>
      <w:proofErr w:type="spellEnd"/>
      <w:r w:rsidR="00063B72" w:rsidRPr="00C11B7B">
        <w:rPr>
          <w:rFonts w:asciiTheme="majorHAnsi" w:eastAsia="Times New Roman" w:hAnsiTheme="majorHAnsi" w:cs="Times New Roman"/>
          <w:color w:val="000000" w:themeColor="text1"/>
          <w:sz w:val="24"/>
          <w:szCs w:val="24"/>
        </w:rPr>
        <w:t xml:space="preserve">; contratto annullato </w:t>
      </w:r>
      <w:r w:rsidR="00672555">
        <w:rPr>
          <w:rFonts w:asciiTheme="majorHAnsi" w:eastAsia="Times New Roman" w:hAnsiTheme="majorHAnsi" w:cs="Times New Roman"/>
          <w:color w:val="000000" w:themeColor="text1"/>
          <w:sz w:val="24"/>
          <w:szCs w:val="24"/>
        </w:rPr>
        <w:t xml:space="preserve">sul nascere dell’opera </w:t>
      </w:r>
      <w:r w:rsidR="00063B72" w:rsidRPr="00C11B7B">
        <w:rPr>
          <w:rFonts w:asciiTheme="majorHAnsi" w:eastAsia="Times New Roman" w:hAnsiTheme="majorHAnsi" w:cs="Times New Roman"/>
          <w:color w:val="000000" w:themeColor="text1"/>
          <w:sz w:val="24"/>
          <w:szCs w:val="24"/>
        </w:rPr>
        <w:t>dal</w:t>
      </w:r>
      <w:r w:rsidR="00672555">
        <w:rPr>
          <w:rFonts w:asciiTheme="majorHAnsi" w:eastAsia="Times New Roman" w:hAnsiTheme="majorHAnsi" w:cs="Times New Roman"/>
          <w:color w:val="000000" w:themeColor="text1"/>
          <w:sz w:val="24"/>
          <w:szCs w:val="24"/>
        </w:rPr>
        <w:t xml:space="preserve"> sopraggiungere di una</w:t>
      </w:r>
      <w:r w:rsidR="00063B72" w:rsidRPr="00C11B7B">
        <w:rPr>
          <w:rFonts w:asciiTheme="majorHAnsi" w:eastAsia="Times New Roman" w:hAnsiTheme="majorHAnsi" w:cs="Times New Roman"/>
          <w:color w:val="000000" w:themeColor="text1"/>
          <w:sz w:val="24"/>
          <w:szCs w:val="24"/>
        </w:rPr>
        <w:t xml:space="preserve"> nuova direzione del Teatro, che lasci</w:t>
      </w:r>
      <w:r w:rsidRPr="00C11B7B">
        <w:rPr>
          <w:rFonts w:asciiTheme="majorHAnsi" w:eastAsia="Times New Roman" w:hAnsiTheme="majorHAnsi" w:cs="Times New Roman"/>
          <w:color w:val="000000" w:themeColor="text1"/>
          <w:sz w:val="24"/>
          <w:szCs w:val="24"/>
        </w:rPr>
        <w:t>ò</w:t>
      </w:r>
      <w:r w:rsidR="00063B72" w:rsidRPr="00C11B7B">
        <w:rPr>
          <w:rFonts w:asciiTheme="majorHAnsi" w:eastAsia="Times New Roman" w:hAnsiTheme="majorHAnsi" w:cs="Times New Roman"/>
          <w:color w:val="000000" w:themeColor="text1"/>
          <w:sz w:val="24"/>
          <w:szCs w:val="24"/>
        </w:rPr>
        <w:t xml:space="preserve"> Beethoven libero di cimentarsi con un libretto a lui assai più</w:t>
      </w:r>
      <w:r w:rsidRPr="00C11B7B">
        <w:rPr>
          <w:rFonts w:asciiTheme="majorHAnsi" w:eastAsia="Times New Roman" w:hAnsiTheme="majorHAnsi" w:cs="Times New Roman"/>
          <w:color w:val="000000" w:themeColor="text1"/>
          <w:sz w:val="24"/>
          <w:szCs w:val="24"/>
        </w:rPr>
        <w:t xml:space="preserve"> congeniale</w:t>
      </w:r>
      <w:r w:rsidR="00063B72" w:rsidRPr="00C11B7B">
        <w:rPr>
          <w:rFonts w:asciiTheme="majorHAnsi" w:eastAsia="Times New Roman" w:hAnsiTheme="majorHAnsi" w:cs="Times New Roman"/>
          <w:color w:val="000000" w:themeColor="text1"/>
          <w:sz w:val="24"/>
          <w:szCs w:val="24"/>
        </w:rPr>
        <w:t xml:space="preserve">, quello di </w:t>
      </w:r>
      <w:proofErr w:type="spellStart"/>
      <w:r w:rsidR="00063B72" w:rsidRPr="00C11B7B">
        <w:rPr>
          <w:rFonts w:asciiTheme="majorHAnsi" w:eastAsia="Times New Roman" w:hAnsiTheme="majorHAnsi" w:cs="Times New Roman"/>
          <w:i/>
          <w:color w:val="000000" w:themeColor="text1"/>
          <w:sz w:val="24"/>
          <w:szCs w:val="24"/>
        </w:rPr>
        <w:t>Léonore</w:t>
      </w:r>
      <w:proofErr w:type="spellEnd"/>
      <w:r w:rsidR="00063B72" w:rsidRPr="00C11B7B">
        <w:rPr>
          <w:rFonts w:asciiTheme="majorHAnsi" w:eastAsia="Times New Roman" w:hAnsiTheme="majorHAnsi" w:cs="Times New Roman"/>
          <w:i/>
          <w:color w:val="000000" w:themeColor="text1"/>
          <w:sz w:val="24"/>
          <w:szCs w:val="24"/>
        </w:rPr>
        <w:t xml:space="preserve"> </w:t>
      </w:r>
      <w:proofErr w:type="spellStart"/>
      <w:r w:rsidR="00063B72" w:rsidRPr="00C11B7B">
        <w:rPr>
          <w:rFonts w:asciiTheme="majorHAnsi" w:eastAsia="Times New Roman" w:hAnsiTheme="majorHAnsi" w:cs="Times New Roman"/>
          <w:i/>
          <w:color w:val="000000" w:themeColor="text1"/>
          <w:sz w:val="24"/>
          <w:szCs w:val="24"/>
        </w:rPr>
        <w:t>ou</w:t>
      </w:r>
      <w:proofErr w:type="spellEnd"/>
      <w:r w:rsidR="00063B72" w:rsidRPr="00C11B7B">
        <w:rPr>
          <w:rFonts w:asciiTheme="majorHAnsi" w:eastAsia="Times New Roman" w:hAnsiTheme="majorHAnsi" w:cs="Times New Roman"/>
          <w:i/>
          <w:color w:val="000000" w:themeColor="text1"/>
          <w:sz w:val="24"/>
          <w:szCs w:val="24"/>
        </w:rPr>
        <w:t xml:space="preserve"> L’</w:t>
      </w:r>
      <w:proofErr w:type="spellStart"/>
      <w:r w:rsidR="00063B72" w:rsidRPr="00C11B7B">
        <w:rPr>
          <w:rFonts w:asciiTheme="majorHAnsi" w:eastAsia="Times New Roman" w:hAnsiTheme="majorHAnsi" w:cs="Times New Roman"/>
          <w:i/>
          <w:color w:val="000000" w:themeColor="text1"/>
          <w:sz w:val="24"/>
          <w:szCs w:val="24"/>
        </w:rPr>
        <w:t>amour</w:t>
      </w:r>
      <w:proofErr w:type="spellEnd"/>
      <w:r w:rsidR="00063B72" w:rsidRPr="00C11B7B">
        <w:rPr>
          <w:rFonts w:asciiTheme="majorHAnsi" w:eastAsia="Times New Roman" w:hAnsiTheme="majorHAnsi" w:cs="Times New Roman"/>
          <w:i/>
          <w:color w:val="000000" w:themeColor="text1"/>
          <w:sz w:val="24"/>
          <w:szCs w:val="24"/>
        </w:rPr>
        <w:t xml:space="preserve"> </w:t>
      </w:r>
      <w:proofErr w:type="spellStart"/>
      <w:r w:rsidR="00063B72" w:rsidRPr="00C11B7B">
        <w:rPr>
          <w:rFonts w:asciiTheme="majorHAnsi" w:eastAsia="Times New Roman" w:hAnsiTheme="majorHAnsi" w:cs="Times New Roman"/>
          <w:i/>
          <w:color w:val="000000" w:themeColor="text1"/>
          <w:sz w:val="24"/>
          <w:szCs w:val="24"/>
        </w:rPr>
        <w:t>conjugal</w:t>
      </w:r>
      <w:proofErr w:type="spellEnd"/>
      <w:r w:rsidR="00063B72" w:rsidRPr="00C11B7B">
        <w:rPr>
          <w:rFonts w:asciiTheme="majorHAnsi" w:eastAsia="Times New Roman" w:hAnsiTheme="majorHAnsi" w:cs="Times New Roman"/>
          <w:color w:val="000000" w:themeColor="text1"/>
          <w:sz w:val="24"/>
          <w:szCs w:val="24"/>
        </w:rPr>
        <w:t xml:space="preserve"> di Jean-Nicolas </w:t>
      </w:r>
      <w:proofErr w:type="spellStart"/>
      <w:r w:rsidR="00063B72" w:rsidRPr="00C11B7B">
        <w:rPr>
          <w:rFonts w:asciiTheme="majorHAnsi" w:eastAsia="Times New Roman" w:hAnsiTheme="majorHAnsi" w:cs="Times New Roman"/>
          <w:color w:val="000000" w:themeColor="text1"/>
          <w:sz w:val="24"/>
          <w:szCs w:val="24"/>
        </w:rPr>
        <w:t>Bouillly</w:t>
      </w:r>
      <w:proofErr w:type="spellEnd"/>
      <w:r w:rsidR="00063B72" w:rsidRPr="00C11B7B">
        <w:rPr>
          <w:rFonts w:asciiTheme="majorHAnsi" w:eastAsia="Times New Roman" w:hAnsiTheme="majorHAnsi" w:cs="Times New Roman"/>
          <w:color w:val="000000" w:themeColor="text1"/>
          <w:sz w:val="24"/>
          <w:szCs w:val="24"/>
        </w:rPr>
        <w:t xml:space="preserve"> tradott</w:t>
      </w:r>
      <w:r w:rsidRPr="00C11B7B">
        <w:rPr>
          <w:rFonts w:asciiTheme="majorHAnsi" w:eastAsia="Times New Roman" w:hAnsiTheme="majorHAnsi" w:cs="Times New Roman"/>
          <w:color w:val="000000" w:themeColor="text1"/>
          <w:sz w:val="24"/>
          <w:szCs w:val="24"/>
        </w:rPr>
        <w:t>o</w:t>
      </w:r>
      <w:r w:rsidR="00063B72" w:rsidRPr="00C11B7B">
        <w:rPr>
          <w:rFonts w:asciiTheme="majorHAnsi" w:eastAsia="Times New Roman" w:hAnsiTheme="majorHAnsi" w:cs="Times New Roman"/>
          <w:color w:val="000000" w:themeColor="text1"/>
          <w:sz w:val="24"/>
          <w:szCs w:val="24"/>
        </w:rPr>
        <w:t xml:space="preserve"> in tedesco da Joseph </w:t>
      </w:r>
      <w:proofErr w:type="spellStart"/>
      <w:r w:rsidR="00063B72" w:rsidRPr="00C11B7B">
        <w:rPr>
          <w:rFonts w:asciiTheme="majorHAnsi" w:eastAsia="Times New Roman" w:hAnsiTheme="majorHAnsi" w:cs="Times New Roman"/>
          <w:color w:val="000000" w:themeColor="text1"/>
          <w:sz w:val="24"/>
          <w:szCs w:val="24"/>
        </w:rPr>
        <w:t>Sonnleithner</w:t>
      </w:r>
      <w:proofErr w:type="spellEnd"/>
      <w:r w:rsidR="00063B72" w:rsidRPr="00C11B7B">
        <w:rPr>
          <w:rFonts w:asciiTheme="majorHAnsi" w:eastAsia="Times New Roman" w:hAnsiTheme="majorHAnsi" w:cs="Times New Roman"/>
          <w:color w:val="000000" w:themeColor="text1"/>
          <w:sz w:val="24"/>
          <w:szCs w:val="24"/>
        </w:rPr>
        <w:t>. Dopo la prima rappresentazione dell’</w:t>
      </w:r>
      <w:r w:rsidR="00B75B45" w:rsidRPr="00C11B7B">
        <w:rPr>
          <w:rFonts w:asciiTheme="majorHAnsi" w:eastAsia="Times New Roman" w:hAnsiTheme="majorHAnsi" w:cs="Times New Roman"/>
          <w:color w:val="000000" w:themeColor="text1"/>
          <w:sz w:val="24"/>
          <w:szCs w:val="24"/>
        </w:rPr>
        <w:t xml:space="preserve">opera a metà </w:t>
      </w:r>
      <w:r w:rsidR="004E437A">
        <w:rPr>
          <w:rFonts w:asciiTheme="majorHAnsi" w:eastAsia="Times New Roman" w:hAnsiTheme="majorHAnsi" w:cs="Times New Roman"/>
          <w:color w:val="000000" w:themeColor="text1"/>
          <w:sz w:val="24"/>
          <w:szCs w:val="24"/>
        </w:rPr>
        <w:t xml:space="preserve">del </w:t>
      </w:r>
      <w:r w:rsidR="00B75B45" w:rsidRPr="00C11B7B">
        <w:rPr>
          <w:rFonts w:asciiTheme="majorHAnsi" w:eastAsia="Times New Roman" w:hAnsiTheme="majorHAnsi" w:cs="Times New Roman"/>
          <w:color w:val="000000" w:themeColor="text1"/>
          <w:sz w:val="24"/>
          <w:szCs w:val="24"/>
        </w:rPr>
        <w:t>1805</w:t>
      </w:r>
      <w:r w:rsidR="00063B72" w:rsidRPr="00C11B7B">
        <w:rPr>
          <w:rFonts w:asciiTheme="majorHAnsi" w:eastAsia="Times New Roman" w:hAnsiTheme="majorHAnsi" w:cs="Times New Roman"/>
          <w:color w:val="000000" w:themeColor="text1"/>
          <w:sz w:val="24"/>
          <w:szCs w:val="24"/>
        </w:rPr>
        <w:t xml:space="preserve">, </w:t>
      </w:r>
      <w:r w:rsidR="00672555" w:rsidRPr="00C11B7B">
        <w:rPr>
          <w:rFonts w:asciiTheme="majorHAnsi" w:eastAsia="Times New Roman" w:hAnsiTheme="majorHAnsi" w:cs="Times New Roman"/>
          <w:color w:val="000000" w:themeColor="text1"/>
          <w:sz w:val="24"/>
          <w:szCs w:val="24"/>
        </w:rPr>
        <w:t>in seguito all’intervento della censura</w:t>
      </w:r>
      <w:r w:rsidR="00672555">
        <w:rPr>
          <w:rFonts w:asciiTheme="majorHAnsi" w:eastAsia="Times New Roman" w:hAnsiTheme="majorHAnsi" w:cs="Times New Roman"/>
          <w:color w:val="000000" w:themeColor="text1"/>
          <w:sz w:val="24"/>
          <w:szCs w:val="24"/>
        </w:rPr>
        <w:t xml:space="preserve"> </w:t>
      </w:r>
      <w:r w:rsidR="001B295E" w:rsidRPr="00C11B7B">
        <w:rPr>
          <w:rFonts w:asciiTheme="majorHAnsi" w:eastAsia="Times New Roman" w:hAnsiTheme="majorHAnsi" w:cs="Times New Roman"/>
          <w:color w:val="000000" w:themeColor="text1"/>
          <w:sz w:val="24"/>
          <w:szCs w:val="24"/>
        </w:rPr>
        <w:t>Beethoven fu già costretto a modificar</w:t>
      </w:r>
      <w:r w:rsidR="00672555">
        <w:rPr>
          <w:rFonts w:asciiTheme="majorHAnsi" w:eastAsia="Times New Roman" w:hAnsiTheme="majorHAnsi" w:cs="Times New Roman"/>
          <w:color w:val="000000" w:themeColor="text1"/>
          <w:sz w:val="24"/>
          <w:szCs w:val="24"/>
        </w:rPr>
        <w:t>ne</w:t>
      </w:r>
      <w:r w:rsidR="001B295E" w:rsidRPr="00C11B7B">
        <w:rPr>
          <w:rFonts w:asciiTheme="majorHAnsi" w:eastAsia="Times New Roman" w:hAnsiTheme="majorHAnsi" w:cs="Times New Roman"/>
          <w:color w:val="000000" w:themeColor="text1"/>
          <w:sz w:val="24"/>
          <w:szCs w:val="24"/>
        </w:rPr>
        <w:t xml:space="preserve"> il testo</w:t>
      </w:r>
      <w:r w:rsidR="00DF6D03" w:rsidRPr="00C11B7B">
        <w:rPr>
          <w:rFonts w:asciiTheme="majorHAnsi" w:eastAsia="Times New Roman" w:hAnsiTheme="majorHAnsi" w:cs="Times New Roman"/>
          <w:color w:val="000000" w:themeColor="text1"/>
          <w:sz w:val="24"/>
          <w:szCs w:val="24"/>
        </w:rPr>
        <w:t xml:space="preserve"> </w:t>
      </w:r>
      <w:r w:rsidR="004E437A" w:rsidRPr="00C11B7B">
        <w:rPr>
          <w:rFonts w:asciiTheme="majorHAnsi" w:eastAsia="Times New Roman" w:hAnsiTheme="majorHAnsi" w:cs="Times New Roman"/>
          <w:color w:val="000000" w:themeColor="text1"/>
          <w:sz w:val="24"/>
          <w:szCs w:val="24"/>
        </w:rPr>
        <w:t xml:space="preserve">(rifatto da S. von </w:t>
      </w:r>
      <w:proofErr w:type="spellStart"/>
      <w:r w:rsidR="004E437A" w:rsidRPr="00C11B7B">
        <w:rPr>
          <w:rFonts w:asciiTheme="majorHAnsi" w:eastAsia="Times New Roman" w:hAnsiTheme="majorHAnsi" w:cs="Times New Roman"/>
          <w:color w:val="000000" w:themeColor="text1"/>
          <w:sz w:val="24"/>
          <w:szCs w:val="24"/>
        </w:rPr>
        <w:t>Breuning</w:t>
      </w:r>
      <w:proofErr w:type="spellEnd"/>
      <w:r w:rsidR="004E437A">
        <w:rPr>
          <w:rFonts w:asciiTheme="majorHAnsi" w:eastAsia="Times New Roman" w:hAnsiTheme="majorHAnsi" w:cs="Times New Roman"/>
          <w:color w:val="000000" w:themeColor="text1"/>
          <w:sz w:val="24"/>
          <w:szCs w:val="24"/>
        </w:rPr>
        <w:t>, prese il titolo di</w:t>
      </w:r>
      <w:r w:rsidR="004E437A" w:rsidRPr="00C11B7B">
        <w:rPr>
          <w:rFonts w:asciiTheme="majorHAnsi" w:eastAsia="Times New Roman" w:hAnsiTheme="majorHAnsi" w:cs="Times New Roman"/>
          <w:color w:val="000000" w:themeColor="text1"/>
          <w:sz w:val="24"/>
          <w:szCs w:val="24"/>
        </w:rPr>
        <w:t xml:space="preserve"> </w:t>
      </w:r>
      <w:r w:rsidR="004E437A" w:rsidRPr="00C11B7B">
        <w:rPr>
          <w:rFonts w:asciiTheme="majorHAnsi" w:eastAsia="Times New Roman" w:hAnsiTheme="majorHAnsi" w:cs="Times New Roman"/>
          <w:i/>
          <w:color w:val="000000" w:themeColor="text1"/>
          <w:sz w:val="24"/>
          <w:szCs w:val="24"/>
        </w:rPr>
        <w:t>Leonora</w:t>
      </w:r>
      <w:r w:rsidR="004E437A" w:rsidRPr="00C11B7B">
        <w:rPr>
          <w:rFonts w:asciiTheme="majorHAnsi" w:eastAsia="Times New Roman" w:hAnsiTheme="majorHAnsi" w:cs="Times New Roman"/>
          <w:color w:val="000000" w:themeColor="text1"/>
          <w:sz w:val="24"/>
          <w:szCs w:val="24"/>
        </w:rPr>
        <w:t>)</w:t>
      </w:r>
      <w:r w:rsidR="005832BD">
        <w:rPr>
          <w:rFonts w:asciiTheme="majorHAnsi" w:eastAsia="Times New Roman" w:hAnsiTheme="majorHAnsi" w:cs="Times New Roman"/>
          <w:color w:val="000000" w:themeColor="text1"/>
          <w:sz w:val="24"/>
          <w:szCs w:val="24"/>
        </w:rPr>
        <w:t>. Tra</w:t>
      </w:r>
      <w:r w:rsidR="001B295E" w:rsidRPr="00C11B7B">
        <w:rPr>
          <w:rFonts w:asciiTheme="majorHAnsi" w:eastAsia="Times New Roman" w:hAnsiTheme="majorHAnsi" w:cs="Times New Roman"/>
          <w:color w:val="000000" w:themeColor="text1"/>
          <w:sz w:val="24"/>
          <w:szCs w:val="24"/>
        </w:rPr>
        <w:t xml:space="preserve"> </w:t>
      </w:r>
      <w:r w:rsidR="00B75B45" w:rsidRPr="00C11B7B">
        <w:rPr>
          <w:rFonts w:asciiTheme="majorHAnsi" w:eastAsia="Times New Roman" w:hAnsiTheme="majorHAnsi" w:cs="Times New Roman"/>
          <w:color w:val="000000" w:themeColor="text1"/>
          <w:sz w:val="24"/>
          <w:szCs w:val="24"/>
        </w:rPr>
        <w:t>la fine del</w:t>
      </w:r>
      <w:r w:rsidR="001B295E" w:rsidRPr="00C11B7B">
        <w:rPr>
          <w:rFonts w:asciiTheme="majorHAnsi" w:eastAsia="Times New Roman" w:hAnsiTheme="majorHAnsi" w:cs="Times New Roman"/>
          <w:color w:val="000000" w:themeColor="text1"/>
          <w:sz w:val="24"/>
          <w:szCs w:val="24"/>
        </w:rPr>
        <w:t xml:space="preserve"> 1805 </w:t>
      </w:r>
      <w:r w:rsidR="00723D85" w:rsidRPr="00C11B7B">
        <w:rPr>
          <w:rFonts w:asciiTheme="majorHAnsi" w:eastAsia="Times New Roman" w:hAnsiTheme="majorHAnsi" w:cs="Times New Roman"/>
          <w:color w:val="000000" w:themeColor="text1"/>
          <w:sz w:val="24"/>
          <w:szCs w:val="24"/>
        </w:rPr>
        <w:t xml:space="preserve">- </w:t>
      </w:r>
      <w:r w:rsidR="00B75B45" w:rsidRPr="00C11B7B">
        <w:rPr>
          <w:rFonts w:asciiTheme="majorHAnsi" w:eastAsia="Times New Roman" w:hAnsiTheme="majorHAnsi" w:cs="Times New Roman"/>
          <w:color w:val="000000" w:themeColor="text1"/>
          <w:sz w:val="24"/>
          <w:szCs w:val="24"/>
        </w:rPr>
        <w:t>dopo la sua seconda esecuzione nella Vienna occupata dai francesi</w:t>
      </w:r>
      <w:r w:rsidR="00723D85" w:rsidRPr="00C11B7B">
        <w:rPr>
          <w:rFonts w:asciiTheme="majorHAnsi" w:eastAsia="Times New Roman" w:hAnsiTheme="majorHAnsi" w:cs="Times New Roman"/>
          <w:color w:val="000000" w:themeColor="text1"/>
          <w:sz w:val="24"/>
          <w:szCs w:val="24"/>
        </w:rPr>
        <w:t xml:space="preserve"> - </w:t>
      </w:r>
      <w:r w:rsidR="001B295E" w:rsidRPr="00C11B7B">
        <w:rPr>
          <w:rFonts w:asciiTheme="majorHAnsi" w:eastAsia="Times New Roman" w:hAnsiTheme="majorHAnsi" w:cs="Times New Roman"/>
          <w:color w:val="000000" w:themeColor="text1"/>
          <w:sz w:val="24"/>
          <w:szCs w:val="24"/>
        </w:rPr>
        <w:t xml:space="preserve">e il 1806 </w:t>
      </w:r>
      <w:r w:rsidRPr="00C11B7B">
        <w:rPr>
          <w:rFonts w:asciiTheme="majorHAnsi" w:eastAsia="Times New Roman" w:hAnsiTheme="majorHAnsi" w:cs="Times New Roman"/>
          <w:color w:val="000000" w:themeColor="text1"/>
          <w:sz w:val="24"/>
          <w:szCs w:val="24"/>
        </w:rPr>
        <w:t xml:space="preserve">l’opera </w:t>
      </w:r>
      <w:r w:rsidR="001B295E" w:rsidRPr="00C11B7B">
        <w:rPr>
          <w:rFonts w:asciiTheme="majorHAnsi" w:eastAsia="Times New Roman" w:hAnsiTheme="majorHAnsi" w:cs="Times New Roman"/>
          <w:color w:val="000000" w:themeColor="text1"/>
          <w:sz w:val="24"/>
          <w:szCs w:val="24"/>
        </w:rPr>
        <w:t>f</w:t>
      </w:r>
      <w:r w:rsidR="00B75B45" w:rsidRPr="00C11B7B">
        <w:rPr>
          <w:rFonts w:asciiTheme="majorHAnsi" w:eastAsia="Times New Roman" w:hAnsiTheme="majorHAnsi" w:cs="Times New Roman"/>
          <w:color w:val="000000" w:themeColor="text1"/>
          <w:sz w:val="24"/>
          <w:szCs w:val="24"/>
        </w:rPr>
        <w:t>u radicalmente rielaborata</w:t>
      </w:r>
      <w:r w:rsidR="001B295E" w:rsidRPr="00C11B7B">
        <w:rPr>
          <w:rFonts w:asciiTheme="majorHAnsi" w:eastAsia="Times New Roman" w:hAnsiTheme="majorHAnsi" w:cs="Times New Roman"/>
          <w:color w:val="000000" w:themeColor="text1"/>
          <w:sz w:val="24"/>
          <w:szCs w:val="24"/>
        </w:rPr>
        <w:t>, passando dalla sua struttura originaria in tre atti all’attuale, in due, per poi subire una nuova rielaborazione nel 1814</w:t>
      </w:r>
      <w:r w:rsidR="00DF6D03" w:rsidRPr="00C11B7B">
        <w:rPr>
          <w:rFonts w:asciiTheme="majorHAnsi" w:eastAsia="Times New Roman" w:hAnsiTheme="majorHAnsi" w:cs="Times New Roman"/>
          <w:color w:val="000000" w:themeColor="text1"/>
          <w:sz w:val="24"/>
          <w:szCs w:val="24"/>
        </w:rPr>
        <w:t xml:space="preserve">, su libretto di G. F. </w:t>
      </w:r>
      <w:proofErr w:type="spellStart"/>
      <w:r w:rsidR="00DF6D03" w:rsidRPr="00C11B7B">
        <w:rPr>
          <w:rFonts w:asciiTheme="majorHAnsi" w:eastAsia="Times New Roman" w:hAnsiTheme="majorHAnsi" w:cs="Times New Roman"/>
          <w:color w:val="000000" w:themeColor="text1"/>
          <w:sz w:val="24"/>
          <w:szCs w:val="24"/>
        </w:rPr>
        <w:t>Treitschke</w:t>
      </w:r>
      <w:proofErr w:type="spellEnd"/>
      <w:r w:rsidR="001B295E" w:rsidRPr="00C11B7B">
        <w:rPr>
          <w:rFonts w:asciiTheme="majorHAnsi" w:eastAsia="Times New Roman" w:hAnsiTheme="majorHAnsi" w:cs="Times New Roman"/>
          <w:color w:val="000000" w:themeColor="text1"/>
          <w:sz w:val="24"/>
          <w:szCs w:val="24"/>
        </w:rPr>
        <w:t xml:space="preserve">. Sarà però l’Ouverture a subire il maggior numero di evoluzioni per arrivare ad assumere la sua </w:t>
      </w:r>
      <w:r w:rsidR="00B75B45" w:rsidRPr="00C11B7B">
        <w:rPr>
          <w:rFonts w:asciiTheme="majorHAnsi" w:eastAsia="Times New Roman" w:hAnsiTheme="majorHAnsi" w:cs="Times New Roman"/>
          <w:color w:val="000000" w:themeColor="text1"/>
          <w:sz w:val="24"/>
          <w:szCs w:val="24"/>
        </w:rPr>
        <w:t>quarta</w:t>
      </w:r>
      <w:r w:rsidR="00754E58">
        <w:rPr>
          <w:rFonts w:asciiTheme="majorHAnsi" w:eastAsia="Times New Roman" w:hAnsiTheme="majorHAnsi" w:cs="Times New Roman"/>
          <w:color w:val="000000" w:themeColor="text1"/>
          <w:sz w:val="24"/>
          <w:szCs w:val="24"/>
        </w:rPr>
        <w:t>,</w:t>
      </w:r>
      <w:r w:rsidR="00B75B45" w:rsidRPr="00C11B7B">
        <w:rPr>
          <w:rFonts w:asciiTheme="majorHAnsi" w:eastAsia="Times New Roman" w:hAnsiTheme="majorHAnsi" w:cs="Times New Roman"/>
          <w:color w:val="000000" w:themeColor="text1"/>
          <w:sz w:val="24"/>
          <w:szCs w:val="24"/>
        </w:rPr>
        <w:t xml:space="preserve"> definitiva</w:t>
      </w:r>
      <w:r w:rsidR="00754E58">
        <w:rPr>
          <w:rFonts w:asciiTheme="majorHAnsi" w:eastAsia="Times New Roman" w:hAnsiTheme="majorHAnsi" w:cs="Times New Roman"/>
          <w:color w:val="000000" w:themeColor="text1"/>
          <w:sz w:val="24"/>
          <w:szCs w:val="24"/>
        </w:rPr>
        <w:t xml:space="preserve"> e più snella</w:t>
      </w:r>
      <w:r w:rsidR="00B75B45" w:rsidRPr="00C11B7B">
        <w:rPr>
          <w:rFonts w:asciiTheme="majorHAnsi" w:eastAsia="Times New Roman" w:hAnsiTheme="majorHAnsi" w:cs="Times New Roman"/>
          <w:color w:val="000000" w:themeColor="text1"/>
          <w:sz w:val="24"/>
          <w:szCs w:val="24"/>
        </w:rPr>
        <w:t xml:space="preserve"> </w:t>
      </w:r>
      <w:r w:rsidR="001B295E" w:rsidRPr="00C11B7B">
        <w:rPr>
          <w:rFonts w:asciiTheme="majorHAnsi" w:eastAsia="Times New Roman" w:hAnsiTheme="majorHAnsi" w:cs="Times New Roman"/>
          <w:color w:val="000000" w:themeColor="text1"/>
          <w:sz w:val="24"/>
          <w:szCs w:val="24"/>
        </w:rPr>
        <w:t>forma</w:t>
      </w:r>
      <w:r w:rsidR="005832BD">
        <w:rPr>
          <w:rFonts w:asciiTheme="majorHAnsi" w:eastAsia="Times New Roman" w:hAnsiTheme="majorHAnsi" w:cs="Times New Roman"/>
          <w:color w:val="000000" w:themeColor="text1"/>
          <w:sz w:val="24"/>
          <w:szCs w:val="24"/>
        </w:rPr>
        <w:t xml:space="preserve"> quell’anno</w:t>
      </w:r>
      <w:r w:rsidR="001B295E" w:rsidRPr="00C11B7B">
        <w:rPr>
          <w:rFonts w:asciiTheme="majorHAnsi" w:eastAsia="Times New Roman" w:hAnsiTheme="majorHAnsi" w:cs="Times New Roman"/>
          <w:color w:val="000000" w:themeColor="text1"/>
          <w:sz w:val="24"/>
          <w:szCs w:val="24"/>
        </w:rPr>
        <w:t xml:space="preserve">, trasportata dalla tonalità originaria di do </w:t>
      </w:r>
      <w:r w:rsidR="008802F4">
        <w:rPr>
          <w:rFonts w:asciiTheme="majorHAnsi" w:eastAsia="Times New Roman" w:hAnsiTheme="majorHAnsi" w:cs="Times New Roman"/>
          <w:color w:val="000000" w:themeColor="text1"/>
          <w:sz w:val="24"/>
          <w:szCs w:val="24"/>
        </w:rPr>
        <w:t>a</w:t>
      </w:r>
      <w:r w:rsidR="001B295E" w:rsidRPr="00C11B7B">
        <w:rPr>
          <w:rFonts w:asciiTheme="majorHAnsi" w:eastAsia="Times New Roman" w:hAnsiTheme="majorHAnsi" w:cs="Times New Roman"/>
          <w:color w:val="000000" w:themeColor="text1"/>
          <w:sz w:val="24"/>
          <w:szCs w:val="24"/>
        </w:rPr>
        <w:t xml:space="preserve"> mi maggiore</w:t>
      </w:r>
      <w:r w:rsidR="005832BD">
        <w:rPr>
          <w:rFonts w:asciiTheme="majorHAnsi" w:eastAsia="Times New Roman" w:hAnsiTheme="majorHAnsi" w:cs="Times New Roman"/>
          <w:color w:val="000000" w:themeColor="text1"/>
          <w:sz w:val="24"/>
          <w:szCs w:val="24"/>
        </w:rPr>
        <w:t>,</w:t>
      </w:r>
      <w:r w:rsidR="00E475FE" w:rsidRPr="00C11B7B">
        <w:rPr>
          <w:rFonts w:asciiTheme="majorHAnsi" w:eastAsia="Times New Roman" w:hAnsiTheme="majorHAnsi" w:cs="Times New Roman"/>
          <w:color w:val="000000" w:themeColor="text1"/>
          <w:sz w:val="24"/>
          <w:szCs w:val="24"/>
        </w:rPr>
        <w:t xml:space="preserve"> </w:t>
      </w:r>
      <w:r w:rsidR="008802F4">
        <w:rPr>
          <w:rFonts w:asciiTheme="majorHAnsi" w:eastAsia="Times New Roman" w:hAnsiTheme="majorHAnsi" w:cs="Times New Roman"/>
          <w:color w:val="000000" w:themeColor="text1"/>
          <w:sz w:val="24"/>
          <w:szCs w:val="24"/>
        </w:rPr>
        <w:t>da cui deriva</w:t>
      </w:r>
      <w:r w:rsidR="00EE7A27">
        <w:rPr>
          <w:rFonts w:asciiTheme="majorHAnsi" w:eastAsia="Times New Roman" w:hAnsiTheme="majorHAnsi" w:cs="Times New Roman"/>
          <w:color w:val="000000" w:themeColor="text1"/>
          <w:sz w:val="24"/>
          <w:szCs w:val="24"/>
        </w:rPr>
        <w:t xml:space="preserve"> </w:t>
      </w:r>
      <w:r w:rsidR="005832BD">
        <w:rPr>
          <w:rFonts w:asciiTheme="majorHAnsi" w:eastAsia="Times New Roman" w:hAnsiTheme="majorHAnsi" w:cs="Times New Roman"/>
          <w:color w:val="000000" w:themeColor="text1"/>
          <w:sz w:val="24"/>
          <w:szCs w:val="24"/>
        </w:rPr>
        <w:t>la</w:t>
      </w:r>
      <w:r w:rsidR="00E475FE" w:rsidRPr="00C11B7B">
        <w:rPr>
          <w:rFonts w:asciiTheme="majorHAnsi" w:eastAsia="Times New Roman" w:hAnsiTheme="majorHAnsi" w:cs="Times New Roman"/>
          <w:color w:val="000000" w:themeColor="text1"/>
          <w:sz w:val="24"/>
          <w:szCs w:val="24"/>
        </w:rPr>
        <w:t xml:space="preserve"> maestosa luminosità che costituisce il suo carattere p</w:t>
      </w:r>
      <w:r w:rsidR="008802F4">
        <w:rPr>
          <w:rFonts w:asciiTheme="majorHAnsi" w:eastAsia="Times New Roman" w:hAnsiTheme="majorHAnsi" w:cs="Times New Roman"/>
          <w:color w:val="000000" w:themeColor="text1"/>
          <w:sz w:val="24"/>
          <w:szCs w:val="24"/>
        </w:rPr>
        <w:t>reminente</w:t>
      </w:r>
      <w:r w:rsidR="001B295E" w:rsidRPr="00C11B7B">
        <w:rPr>
          <w:rFonts w:asciiTheme="majorHAnsi" w:eastAsia="Times New Roman" w:hAnsiTheme="majorHAnsi" w:cs="Times New Roman"/>
          <w:color w:val="000000" w:themeColor="text1"/>
          <w:sz w:val="24"/>
          <w:szCs w:val="24"/>
        </w:rPr>
        <w:t>.</w:t>
      </w:r>
    </w:p>
    <w:p w14:paraId="3EEDE0A7" w14:textId="48505C99" w:rsidR="00B91496" w:rsidRPr="00C11B7B" w:rsidRDefault="002C5506" w:rsidP="00563995">
      <w:pPr>
        <w:spacing w:after="0" w:line="240" w:lineRule="atLeast"/>
        <w:jc w:val="both"/>
        <w:rPr>
          <w:rFonts w:asciiTheme="majorHAnsi" w:eastAsia="Times New Roman" w:hAnsiTheme="majorHAnsi" w:cs="Times New Roman"/>
          <w:color w:val="000000" w:themeColor="text1"/>
          <w:sz w:val="24"/>
          <w:szCs w:val="24"/>
        </w:rPr>
      </w:pPr>
      <w:r w:rsidRPr="00C11B7B">
        <w:rPr>
          <w:rFonts w:asciiTheme="majorHAnsi" w:eastAsia="Times New Roman" w:hAnsiTheme="majorHAnsi" w:cs="Times New Roman"/>
          <w:color w:val="000000" w:themeColor="text1"/>
          <w:sz w:val="24"/>
          <w:szCs w:val="24"/>
        </w:rPr>
        <w:t>Tra il 180</w:t>
      </w:r>
      <w:r w:rsidR="00563995" w:rsidRPr="00C11B7B">
        <w:rPr>
          <w:rFonts w:asciiTheme="majorHAnsi" w:eastAsia="Times New Roman" w:hAnsiTheme="majorHAnsi" w:cs="Times New Roman"/>
          <w:color w:val="000000" w:themeColor="text1"/>
          <w:sz w:val="24"/>
          <w:szCs w:val="24"/>
        </w:rPr>
        <w:t>4</w:t>
      </w:r>
      <w:r w:rsidRPr="00C11B7B">
        <w:rPr>
          <w:rFonts w:asciiTheme="majorHAnsi" w:eastAsia="Times New Roman" w:hAnsiTheme="majorHAnsi" w:cs="Times New Roman"/>
          <w:color w:val="000000" w:themeColor="text1"/>
          <w:sz w:val="24"/>
          <w:szCs w:val="24"/>
        </w:rPr>
        <w:t xml:space="preserve"> e il 1808</w:t>
      </w:r>
      <w:r w:rsidR="00723D85" w:rsidRPr="00C11B7B">
        <w:rPr>
          <w:rFonts w:asciiTheme="majorHAnsi" w:eastAsia="Times New Roman" w:hAnsiTheme="majorHAnsi" w:cs="Times New Roman"/>
          <w:color w:val="000000" w:themeColor="text1"/>
          <w:sz w:val="24"/>
          <w:szCs w:val="24"/>
        </w:rPr>
        <w:t>,</w:t>
      </w:r>
      <w:r w:rsidRPr="00C11B7B">
        <w:rPr>
          <w:rFonts w:asciiTheme="majorHAnsi" w:eastAsia="Times New Roman" w:hAnsiTheme="majorHAnsi" w:cs="Times New Roman"/>
          <w:color w:val="000000" w:themeColor="text1"/>
          <w:sz w:val="24"/>
          <w:szCs w:val="24"/>
        </w:rPr>
        <w:t xml:space="preserve"> venivano inoltre alla luce le Sinfonie n. 4 in si bemolle maggiore op. 60 e n. 5 in do minore, op. 67</w:t>
      </w:r>
      <w:r w:rsidR="00664845" w:rsidRPr="00C11B7B">
        <w:rPr>
          <w:rFonts w:asciiTheme="majorHAnsi" w:eastAsia="Times New Roman" w:hAnsiTheme="majorHAnsi" w:cs="Times New Roman"/>
          <w:color w:val="000000" w:themeColor="text1"/>
          <w:sz w:val="24"/>
          <w:szCs w:val="24"/>
        </w:rPr>
        <w:t xml:space="preserve"> che presentano, così come già l</w:t>
      </w:r>
      <w:r w:rsidR="00723D85" w:rsidRPr="00C11B7B">
        <w:rPr>
          <w:rFonts w:asciiTheme="majorHAnsi" w:eastAsia="Times New Roman" w:hAnsiTheme="majorHAnsi" w:cs="Times New Roman"/>
          <w:color w:val="000000" w:themeColor="text1"/>
          <w:sz w:val="24"/>
          <w:szCs w:val="24"/>
        </w:rPr>
        <w:t>’</w:t>
      </w:r>
      <w:r w:rsidR="00664845" w:rsidRPr="00C11B7B">
        <w:rPr>
          <w:rFonts w:asciiTheme="majorHAnsi" w:eastAsia="Times New Roman" w:hAnsiTheme="majorHAnsi" w:cs="Times New Roman"/>
          <w:color w:val="000000" w:themeColor="text1"/>
          <w:sz w:val="24"/>
          <w:szCs w:val="24"/>
        </w:rPr>
        <w:t xml:space="preserve">Eroica, una caratterizzazione </w:t>
      </w:r>
      <w:r w:rsidR="004E437A">
        <w:rPr>
          <w:rFonts w:asciiTheme="majorHAnsi" w:eastAsia="Times New Roman" w:hAnsiTheme="majorHAnsi" w:cs="Times New Roman"/>
          <w:color w:val="000000" w:themeColor="text1"/>
          <w:sz w:val="24"/>
          <w:szCs w:val="24"/>
        </w:rPr>
        <w:lastRenderedPageBreak/>
        <w:t xml:space="preserve">espressiva unitaria, </w:t>
      </w:r>
      <w:r w:rsidR="00664845" w:rsidRPr="00C11B7B">
        <w:rPr>
          <w:rFonts w:asciiTheme="majorHAnsi" w:eastAsia="Times New Roman" w:hAnsiTheme="majorHAnsi" w:cs="Times New Roman"/>
          <w:color w:val="000000" w:themeColor="text1"/>
          <w:sz w:val="24"/>
          <w:szCs w:val="24"/>
        </w:rPr>
        <w:t>organi</w:t>
      </w:r>
      <w:r w:rsidR="008802F4">
        <w:rPr>
          <w:rFonts w:asciiTheme="majorHAnsi" w:eastAsia="Times New Roman" w:hAnsiTheme="majorHAnsi" w:cs="Times New Roman"/>
          <w:color w:val="000000" w:themeColor="text1"/>
          <w:sz w:val="24"/>
          <w:szCs w:val="24"/>
        </w:rPr>
        <w:t>ca</w:t>
      </w:r>
      <w:r w:rsidR="00664845" w:rsidRPr="00C11B7B">
        <w:rPr>
          <w:rFonts w:asciiTheme="majorHAnsi" w:eastAsia="Times New Roman" w:hAnsiTheme="majorHAnsi" w:cs="Times New Roman"/>
          <w:color w:val="000000" w:themeColor="text1"/>
          <w:sz w:val="24"/>
          <w:szCs w:val="24"/>
        </w:rPr>
        <w:t xml:space="preserve"> sia sul piano formale sia sul piano espressivo</w:t>
      </w:r>
      <w:r w:rsidR="00723D85" w:rsidRPr="00C11B7B">
        <w:rPr>
          <w:rFonts w:asciiTheme="majorHAnsi" w:eastAsia="Times New Roman" w:hAnsiTheme="majorHAnsi" w:cs="Times New Roman"/>
          <w:color w:val="000000" w:themeColor="text1"/>
          <w:sz w:val="24"/>
          <w:szCs w:val="24"/>
        </w:rPr>
        <w:t>,</w:t>
      </w:r>
      <w:r w:rsidR="00716B22" w:rsidRPr="00C11B7B">
        <w:rPr>
          <w:rFonts w:asciiTheme="majorHAnsi" w:eastAsia="Times New Roman" w:hAnsiTheme="majorHAnsi" w:cs="Times New Roman"/>
          <w:color w:val="000000" w:themeColor="text1"/>
          <w:sz w:val="24"/>
          <w:szCs w:val="24"/>
        </w:rPr>
        <w:t xml:space="preserve"> </w:t>
      </w:r>
      <w:r w:rsidR="00664845" w:rsidRPr="00C11B7B">
        <w:rPr>
          <w:rFonts w:asciiTheme="majorHAnsi" w:eastAsia="Times New Roman" w:hAnsiTheme="majorHAnsi" w:cs="Times New Roman"/>
          <w:color w:val="000000" w:themeColor="text1"/>
          <w:sz w:val="24"/>
          <w:szCs w:val="24"/>
        </w:rPr>
        <w:t>compa</w:t>
      </w:r>
      <w:r w:rsidR="00716B22" w:rsidRPr="00C11B7B">
        <w:rPr>
          <w:rFonts w:asciiTheme="majorHAnsi" w:eastAsia="Times New Roman" w:hAnsiTheme="majorHAnsi" w:cs="Times New Roman"/>
          <w:color w:val="000000" w:themeColor="text1"/>
          <w:sz w:val="24"/>
          <w:szCs w:val="24"/>
        </w:rPr>
        <w:t>t</w:t>
      </w:r>
      <w:r w:rsidR="00664845" w:rsidRPr="00C11B7B">
        <w:rPr>
          <w:rFonts w:asciiTheme="majorHAnsi" w:eastAsia="Times New Roman" w:hAnsiTheme="majorHAnsi" w:cs="Times New Roman"/>
          <w:color w:val="000000" w:themeColor="text1"/>
          <w:sz w:val="24"/>
          <w:szCs w:val="24"/>
        </w:rPr>
        <w:t xml:space="preserve">tezza, </w:t>
      </w:r>
      <w:r w:rsidR="00723D85" w:rsidRPr="00C11B7B">
        <w:rPr>
          <w:rFonts w:asciiTheme="majorHAnsi" w:eastAsia="Times New Roman" w:hAnsiTheme="majorHAnsi" w:cs="Times New Roman"/>
          <w:color w:val="000000" w:themeColor="text1"/>
          <w:sz w:val="24"/>
          <w:szCs w:val="24"/>
        </w:rPr>
        <w:t>coerenza e</w:t>
      </w:r>
      <w:r w:rsidR="00664845" w:rsidRPr="00C11B7B">
        <w:rPr>
          <w:rFonts w:asciiTheme="majorHAnsi" w:eastAsia="Times New Roman" w:hAnsiTheme="majorHAnsi" w:cs="Times New Roman"/>
          <w:color w:val="000000" w:themeColor="text1"/>
          <w:sz w:val="24"/>
          <w:szCs w:val="24"/>
        </w:rPr>
        <w:t xml:space="preserve"> </w:t>
      </w:r>
      <w:r w:rsidR="00716B22" w:rsidRPr="00C11B7B">
        <w:rPr>
          <w:rFonts w:asciiTheme="majorHAnsi" w:eastAsia="Times New Roman" w:hAnsiTheme="majorHAnsi" w:cs="Times New Roman"/>
          <w:color w:val="000000" w:themeColor="text1"/>
          <w:sz w:val="24"/>
          <w:szCs w:val="24"/>
        </w:rPr>
        <w:t>personalità distintiv</w:t>
      </w:r>
      <w:r w:rsidR="00723D85" w:rsidRPr="00C11B7B">
        <w:rPr>
          <w:rFonts w:asciiTheme="majorHAnsi" w:eastAsia="Times New Roman" w:hAnsiTheme="majorHAnsi" w:cs="Times New Roman"/>
          <w:color w:val="000000" w:themeColor="text1"/>
          <w:sz w:val="24"/>
          <w:szCs w:val="24"/>
        </w:rPr>
        <w:t>e</w:t>
      </w:r>
      <w:r w:rsidR="00716B22" w:rsidRPr="00C11B7B">
        <w:rPr>
          <w:rFonts w:asciiTheme="majorHAnsi" w:eastAsia="Times New Roman" w:hAnsiTheme="majorHAnsi" w:cs="Times New Roman"/>
          <w:color w:val="000000" w:themeColor="text1"/>
          <w:sz w:val="24"/>
          <w:szCs w:val="24"/>
        </w:rPr>
        <w:t xml:space="preserve">. Così come la </w:t>
      </w:r>
      <w:r w:rsidR="00EE7A27">
        <w:rPr>
          <w:rFonts w:asciiTheme="majorHAnsi" w:eastAsia="Times New Roman" w:hAnsiTheme="majorHAnsi" w:cs="Times New Roman"/>
          <w:color w:val="000000" w:themeColor="text1"/>
          <w:sz w:val="24"/>
          <w:szCs w:val="24"/>
        </w:rPr>
        <w:t>T</w:t>
      </w:r>
      <w:r w:rsidR="00716B22" w:rsidRPr="00C11B7B">
        <w:rPr>
          <w:rFonts w:asciiTheme="majorHAnsi" w:eastAsia="Times New Roman" w:hAnsiTheme="majorHAnsi" w:cs="Times New Roman"/>
          <w:color w:val="000000" w:themeColor="text1"/>
          <w:sz w:val="24"/>
          <w:szCs w:val="24"/>
        </w:rPr>
        <w:t xml:space="preserve">erza, la </w:t>
      </w:r>
      <w:r w:rsidR="00EE7A27">
        <w:rPr>
          <w:rFonts w:asciiTheme="majorHAnsi" w:eastAsia="Times New Roman" w:hAnsiTheme="majorHAnsi" w:cs="Times New Roman"/>
          <w:color w:val="000000" w:themeColor="text1"/>
          <w:sz w:val="24"/>
          <w:szCs w:val="24"/>
        </w:rPr>
        <w:t>Q</w:t>
      </w:r>
      <w:r w:rsidR="00716B22" w:rsidRPr="00C11B7B">
        <w:rPr>
          <w:rFonts w:asciiTheme="majorHAnsi" w:eastAsia="Times New Roman" w:hAnsiTheme="majorHAnsi" w:cs="Times New Roman"/>
          <w:color w:val="000000" w:themeColor="text1"/>
          <w:sz w:val="24"/>
          <w:szCs w:val="24"/>
        </w:rPr>
        <w:t>uinta sinfonia present</w:t>
      </w:r>
      <w:r w:rsidR="008802F4">
        <w:rPr>
          <w:rFonts w:asciiTheme="majorHAnsi" w:eastAsia="Times New Roman" w:hAnsiTheme="majorHAnsi" w:cs="Times New Roman"/>
          <w:color w:val="000000" w:themeColor="text1"/>
          <w:sz w:val="24"/>
          <w:szCs w:val="24"/>
        </w:rPr>
        <w:t>a un carattere di</w:t>
      </w:r>
      <w:r w:rsidR="00EE7A27">
        <w:rPr>
          <w:rFonts w:asciiTheme="majorHAnsi" w:eastAsia="Times New Roman" w:hAnsiTheme="majorHAnsi" w:cs="Times New Roman"/>
          <w:color w:val="000000" w:themeColor="text1"/>
          <w:sz w:val="24"/>
          <w:szCs w:val="24"/>
        </w:rPr>
        <w:t xml:space="preserve"> possente drammaticità </w:t>
      </w:r>
      <w:r w:rsidR="00716B22" w:rsidRPr="00C11B7B">
        <w:rPr>
          <w:rFonts w:asciiTheme="majorHAnsi" w:eastAsia="Times New Roman" w:hAnsiTheme="majorHAnsi" w:cs="Times New Roman"/>
          <w:color w:val="000000" w:themeColor="text1"/>
          <w:sz w:val="24"/>
          <w:szCs w:val="24"/>
        </w:rPr>
        <w:t>ma</w:t>
      </w:r>
      <w:r w:rsidR="00EE7A27">
        <w:rPr>
          <w:rFonts w:asciiTheme="majorHAnsi" w:eastAsia="Times New Roman" w:hAnsiTheme="majorHAnsi" w:cs="Times New Roman"/>
          <w:color w:val="000000" w:themeColor="text1"/>
          <w:sz w:val="24"/>
          <w:szCs w:val="24"/>
        </w:rPr>
        <w:t>,</w:t>
      </w:r>
      <w:r w:rsidR="00716B22" w:rsidRPr="00C11B7B">
        <w:rPr>
          <w:rFonts w:asciiTheme="majorHAnsi" w:eastAsia="Times New Roman" w:hAnsiTheme="majorHAnsi" w:cs="Times New Roman"/>
          <w:color w:val="000000" w:themeColor="text1"/>
          <w:sz w:val="24"/>
          <w:szCs w:val="24"/>
        </w:rPr>
        <w:t xml:space="preserve"> al contrario di quella</w:t>
      </w:r>
      <w:r w:rsidR="00EE7A27">
        <w:rPr>
          <w:rFonts w:asciiTheme="majorHAnsi" w:eastAsia="Times New Roman" w:hAnsiTheme="majorHAnsi" w:cs="Times New Roman"/>
          <w:color w:val="000000" w:themeColor="text1"/>
          <w:sz w:val="24"/>
          <w:szCs w:val="24"/>
        </w:rPr>
        <w:t>,</w:t>
      </w:r>
      <w:r w:rsidR="00716B22" w:rsidRPr="00C11B7B">
        <w:rPr>
          <w:rFonts w:asciiTheme="majorHAnsi" w:eastAsia="Times New Roman" w:hAnsiTheme="majorHAnsi" w:cs="Times New Roman"/>
          <w:color w:val="000000" w:themeColor="text1"/>
          <w:sz w:val="24"/>
          <w:szCs w:val="24"/>
        </w:rPr>
        <w:t xml:space="preserve"> si</w:t>
      </w:r>
      <w:r w:rsidR="00A708FB" w:rsidRPr="00C11B7B">
        <w:rPr>
          <w:rFonts w:asciiTheme="majorHAnsi" w:eastAsia="Times New Roman" w:hAnsiTheme="majorHAnsi" w:cs="Times New Roman"/>
          <w:color w:val="000000" w:themeColor="text1"/>
          <w:sz w:val="24"/>
          <w:szCs w:val="24"/>
        </w:rPr>
        <w:t xml:space="preserve"> sviluppa </w:t>
      </w:r>
      <w:r w:rsidR="008802F4">
        <w:rPr>
          <w:rFonts w:asciiTheme="majorHAnsi" w:eastAsia="Times New Roman" w:hAnsiTheme="majorHAnsi" w:cs="Times New Roman"/>
          <w:color w:val="000000" w:themeColor="text1"/>
          <w:sz w:val="24"/>
          <w:szCs w:val="24"/>
        </w:rPr>
        <w:t xml:space="preserve">integralmente </w:t>
      </w:r>
      <w:r w:rsidR="00716B22" w:rsidRPr="00C11B7B">
        <w:rPr>
          <w:rFonts w:asciiTheme="majorHAnsi" w:eastAsia="Times New Roman" w:hAnsiTheme="majorHAnsi" w:cs="Times New Roman"/>
          <w:color w:val="000000" w:themeColor="text1"/>
          <w:sz w:val="24"/>
          <w:szCs w:val="24"/>
        </w:rPr>
        <w:t xml:space="preserve">a partire da una concisa cellula tematica, un nucleo generatore, la cui elaborazione continua lungo l’intera opera </w:t>
      </w:r>
      <w:r w:rsidR="00A708FB" w:rsidRPr="00C11B7B">
        <w:rPr>
          <w:rFonts w:asciiTheme="majorHAnsi" w:eastAsia="Times New Roman" w:hAnsiTheme="majorHAnsi" w:cs="Times New Roman"/>
          <w:color w:val="000000" w:themeColor="text1"/>
          <w:sz w:val="24"/>
          <w:szCs w:val="24"/>
        </w:rPr>
        <w:t>costituisc</w:t>
      </w:r>
      <w:r w:rsidR="00EE7A27">
        <w:rPr>
          <w:rFonts w:asciiTheme="majorHAnsi" w:eastAsia="Times New Roman" w:hAnsiTheme="majorHAnsi" w:cs="Times New Roman"/>
          <w:color w:val="000000" w:themeColor="text1"/>
          <w:sz w:val="24"/>
          <w:szCs w:val="24"/>
        </w:rPr>
        <w:t>e</w:t>
      </w:r>
      <w:r w:rsidR="00716B22" w:rsidRPr="00C11B7B">
        <w:rPr>
          <w:rFonts w:asciiTheme="majorHAnsi" w:eastAsia="Times New Roman" w:hAnsiTheme="majorHAnsi" w:cs="Times New Roman"/>
          <w:color w:val="000000" w:themeColor="text1"/>
          <w:sz w:val="24"/>
          <w:szCs w:val="24"/>
        </w:rPr>
        <w:t xml:space="preserve"> un vero e proprio avvenimento nella storia musicale. </w:t>
      </w:r>
      <w:r w:rsidR="00723D85" w:rsidRPr="00C11B7B">
        <w:rPr>
          <w:rFonts w:asciiTheme="majorHAnsi" w:eastAsia="Times New Roman" w:hAnsiTheme="majorHAnsi" w:cs="Times New Roman"/>
          <w:color w:val="000000" w:themeColor="text1"/>
          <w:sz w:val="24"/>
          <w:szCs w:val="24"/>
        </w:rPr>
        <w:t xml:space="preserve"> </w:t>
      </w:r>
      <w:r w:rsidR="00E475FE" w:rsidRPr="00C11B7B">
        <w:rPr>
          <w:rFonts w:asciiTheme="majorHAnsi" w:eastAsia="Times New Roman" w:hAnsiTheme="majorHAnsi" w:cs="Times New Roman"/>
          <w:color w:val="000000" w:themeColor="text1"/>
          <w:sz w:val="24"/>
          <w:szCs w:val="24"/>
        </w:rPr>
        <w:t>L</w:t>
      </w:r>
      <w:r w:rsidR="00563995" w:rsidRPr="00C11B7B">
        <w:rPr>
          <w:rFonts w:asciiTheme="majorHAnsi" w:eastAsia="Times New Roman" w:hAnsiTheme="majorHAnsi" w:cs="Times New Roman"/>
          <w:color w:val="000000" w:themeColor="text1"/>
          <w:sz w:val="24"/>
          <w:szCs w:val="24"/>
        </w:rPr>
        <w:t xml:space="preserve">a </w:t>
      </w:r>
      <w:r w:rsidR="00D8487F" w:rsidRPr="00C11B7B">
        <w:rPr>
          <w:rFonts w:asciiTheme="majorHAnsi" w:eastAsia="Times New Roman" w:hAnsiTheme="majorHAnsi" w:cs="Times New Roman"/>
          <w:color w:val="000000" w:themeColor="text1"/>
          <w:sz w:val="24"/>
          <w:szCs w:val="24"/>
        </w:rPr>
        <w:t>lunga e sofferta</w:t>
      </w:r>
      <w:r w:rsidR="00E475FE" w:rsidRPr="00C11B7B">
        <w:rPr>
          <w:rFonts w:asciiTheme="majorHAnsi" w:eastAsia="Times New Roman" w:hAnsiTheme="majorHAnsi" w:cs="Times New Roman"/>
          <w:color w:val="000000" w:themeColor="text1"/>
          <w:sz w:val="24"/>
          <w:szCs w:val="24"/>
        </w:rPr>
        <w:t xml:space="preserve"> </w:t>
      </w:r>
      <w:r w:rsidR="00563995" w:rsidRPr="00C11B7B">
        <w:rPr>
          <w:rFonts w:asciiTheme="majorHAnsi" w:eastAsia="Times New Roman" w:hAnsiTheme="majorHAnsi" w:cs="Times New Roman"/>
          <w:color w:val="000000" w:themeColor="text1"/>
          <w:sz w:val="24"/>
          <w:szCs w:val="24"/>
        </w:rPr>
        <w:t>gestazione di questo capolavoro</w:t>
      </w:r>
      <w:r w:rsidR="008802F4">
        <w:rPr>
          <w:rFonts w:asciiTheme="majorHAnsi" w:eastAsia="Times New Roman" w:hAnsiTheme="majorHAnsi" w:cs="Times New Roman"/>
          <w:color w:val="000000" w:themeColor="text1"/>
          <w:sz w:val="24"/>
          <w:szCs w:val="24"/>
        </w:rPr>
        <w:t xml:space="preserve"> </w:t>
      </w:r>
      <w:r w:rsidR="00EE7A27">
        <w:rPr>
          <w:rFonts w:asciiTheme="majorHAnsi" w:eastAsia="Times New Roman" w:hAnsiTheme="majorHAnsi" w:cs="Times New Roman"/>
          <w:color w:val="000000" w:themeColor="text1"/>
          <w:sz w:val="24"/>
          <w:szCs w:val="24"/>
        </w:rPr>
        <w:t xml:space="preserve">dedicato al Principe </w:t>
      </w:r>
      <w:proofErr w:type="spellStart"/>
      <w:r w:rsidR="00EE7A27">
        <w:rPr>
          <w:rFonts w:asciiTheme="majorHAnsi" w:eastAsia="Times New Roman" w:hAnsiTheme="majorHAnsi" w:cs="Times New Roman"/>
          <w:color w:val="000000" w:themeColor="text1"/>
          <w:sz w:val="24"/>
          <w:szCs w:val="24"/>
        </w:rPr>
        <w:t>Lobkowitz</w:t>
      </w:r>
      <w:proofErr w:type="spellEnd"/>
      <w:r w:rsidR="00EE7A27">
        <w:rPr>
          <w:rFonts w:asciiTheme="majorHAnsi" w:eastAsia="Times New Roman" w:hAnsiTheme="majorHAnsi" w:cs="Times New Roman"/>
          <w:color w:val="000000" w:themeColor="text1"/>
          <w:sz w:val="24"/>
          <w:szCs w:val="24"/>
        </w:rPr>
        <w:t xml:space="preserve"> (</w:t>
      </w:r>
      <w:r w:rsidR="00EE7A27" w:rsidRPr="00EE7A27">
        <w:rPr>
          <w:rFonts w:asciiTheme="majorHAnsi" w:eastAsia="Times New Roman" w:hAnsiTheme="majorHAnsi" w:cs="Times New Roman"/>
          <w:color w:val="000000" w:themeColor="text1"/>
          <w:sz w:val="24"/>
          <w:szCs w:val="24"/>
        </w:rPr>
        <w:t xml:space="preserve">assieme ai principi </w:t>
      </w:r>
      <w:proofErr w:type="spellStart"/>
      <w:r w:rsidR="00EE7A27" w:rsidRPr="00EE7A27">
        <w:rPr>
          <w:rFonts w:asciiTheme="majorHAnsi" w:eastAsia="Times New Roman" w:hAnsiTheme="majorHAnsi" w:cs="Times New Roman"/>
          <w:color w:val="000000" w:themeColor="text1"/>
          <w:sz w:val="24"/>
          <w:szCs w:val="24"/>
        </w:rPr>
        <w:t>Lichnowsky</w:t>
      </w:r>
      <w:proofErr w:type="spellEnd"/>
      <w:r w:rsidR="00EE7A27" w:rsidRPr="00EE7A27">
        <w:rPr>
          <w:rFonts w:asciiTheme="majorHAnsi" w:eastAsia="Times New Roman" w:hAnsiTheme="majorHAnsi" w:cs="Times New Roman"/>
          <w:color w:val="000000" w:themeColor="text1"/>
          <w:sz w:val="24"/>
          <w:szCs w:val="24"/>
        </w:rPr>
        <w:t xml:space="preserve"> e </w:t>
      </w:r>
      <w:proofErr w:type="spellStart"/>
      <w:r w:rsidR="00EE7A27" w:rsidRPr="00EE7A27">
        <w:rPr>
          <w:rFonts w:asciiTheme="majorHAnsi" w:eastAsia="Times New Roman" w:hAnsiTheme="majorHAnsi" w:cs="Times New Roman"/>
          <w:color w:val="000000" w:themeColor="text1"/>
          <w:sz w:val="24"/>
          <w:szCs w:val="24"/>
        </w:rPr>
        <w:t>Kinsky</w:t>
      </w:r>
      <w:proofErr w:type="spellEnd"/>
      <w:r w:rsidR="004E437A">
        <w:rPr>
          <w:rFonts w:asciiTheme="majorHAnsi" w:eastAsia="Times New Roman" w:hAnsiTheme="majorHAnsi" w:cs="Times New Roman"/>
          <w:color w:val="000000" w:themeColor="text1"/>
          <w:sz w:val="24"/>
          <w:szCs w:val="24"/>
        </w:rPr>
        <w:t>,</w:t>
      </w:r>
      <w:r w:rsidR="00EE7A27" w:rsidRPr="00C11B7B">
        <w:rPr>
          <w:rFonts w:asciiTheme="majorHAnsi" w:eastAsia="Times New Roman" w:hAnsiTheme="majorHAnsi" w:cs="Times New Roman"/>
          <w:color w:val="000000" w:themeColor="text1"/>
          <w:sz w:val="24"/>
          <w:szCs w:val="24"/>
        </w:rPr>
        <w:t xml:space="preserve"> </w:t>
      </w:r>
      <w:r w:rsidR="00EE7A27">
        <w:rPr>
          <w:rFonts w:asciiTheme="majorHAnsi" w:eastAsia="Times New Roman" w:hAnsiTheme="majorHAnsi" w:cs="Times New Roman"/>
          <w:color w:val="000000" w:themeColor="text1"/>
          <w:sz w:val="24"/>
          <w:szCs w:val="24"/>
        </w:rPr>
        <w:t xml:space="preserve">principale mecenate di Beethoven all’epoca), </w:t>
      </w:r>
      <w:r w:rsidR="00D8487F" w:rsidRPr="00C11B7B">
        <w:rPr>
          <w:rFonts w:asciiTheme="majorHAnsi" w:eastAsia="Times New Roman" w:hAnsiTheme="majorHAnsi" w:cs="Times New Roman"/>
          <w:color w:val="000000" w:themeColor="text1"/>
          <w:sz w:val="24"/>
          <w:szCs w:val="24"/>
        </w:rPr>
        <w:t>la cui prima esecuzione pubblica si fece attendere fino al 1808,</w:t>
      </w:r>
      <w:r w:rsidR="00563995" w:rsidRPr="00C11B7B">
        <w:rPr>
          <w:rFonts w:asciiTheme="majorHAnsi" w:eastAsia="Times New Roman" w:hAnsiTheme="majorHAnsi" w:cs="Times New Roman"/>
          <w:color w:val="000000" w:themeColor="text1"/>
          <w:sz w:val="24"/>
          <w:szCs w:val="24"/>
        </w:rPr>
        <w:t xml:space="preserve"> non impedì al compositore non solo di portare a termine</w:t>
      </w:r>
      <w:r w:rsidR="00EC2393" w:rsidRPr="00C11B7B">
        <w:rPr>
          <w:rFonts w:asciiTheme="majorHAnsi" w:eastAsia="Times New Roman" w:hAnsiTheme="majorHAnsi" w:cs="Times New Roman"/>
          <w:color w:val="000000" w:themeColor="text1"/>
          <w:sz w:val="24"/>
          <w:szCs w:val="24"/>
        </w:rPr>
        <w:t xml:space="preserve"> negli stessi anni</w:t>
      </w:r>
      <w:r w:rsidR="00563995" w:rsidRPr="00C11B7B">
        <w:rPr>
          <w:rFonts w:asciiTheme="majorHAnsi" w:eastAsia="Times New Roman" w:hAnsiTheme="majorHAnsi" w:cs="Times New Roman"/>
          <w:color w:val="000000" w:themeColor="text1"/>
          <w:sz w:val="24"/>
          <w:szCs w:val="24"/>
        </w:rPr>
        <w:t xml:space="preserve"> il Quarto Concerto per pianoforte, il Concerto per violino, </w:t>
      </w:r>
      <w:r w:rsidR="00EC2393" w:rsidRPr="00C11B7B">
        <w:rPr>
          <w:rFonts w:asciiTheme="majorHAnsi" w:eastAsia="Times New Roman" w:hAnsiTheme="majorHAnsi" w:cs="Times New Roman"/>
          <w:color w:val="000000" w:themeColor="text1"/>
          <w:sz w:val="24"/>
          <w:szCs w:val="24"/>
        </w:rPr>
        <w:t>oltre al</w:t>
      </w:r>
      <w:r w:rsidR="00563995" w:rsidRPr="00C11B7B">
        <w:rPr>
          <w:rFonts w:asciiTheme="majorHAnsi" w:eastAsia="Times New Roman" w:hAnsiTheme="majorHAnsi" w:cs="Times New Roman"/>
          <w:color w:val="000000" w:themeColor="text1"/>
          <w:sz w:val="24"/>
          <w:szCs w:val="24"/>
        </w:rPr>
        <w:t>le prime due versioni di </w:t>
      </w:r>
      <w:r w:rsidR="00563995" w:rsidRPr="00C11B7B">
        <w:rPr>
          <w:rFonts w:asciiTheme="majorHAnsi" w:eastAsia="Times New Roman" w:hAnsiTheme="majorHAnsi" w:cs="Times New Roman"/>
          <w:i/>
          <w:color w:val="000000" w:themeColor="text1"/>
          <w:sz w:val="24"/>
          <w:szCs w:val="24"/>
        </w:rPr>
        <w:t>Fidelio</w:t>
      </w:r>
      <w:r w:rsidR="00563995" w:rsidRPr="00C11B7B">
        <w:rPr>
          <w:rFonts w:asciiTheme="majorHAnsi" w:eastAsia="Times New Roman" w:hAnsiTheme="majorHAnsi" w:cs="Times New Roman"/>
          <w:color w:val="000000" w:themeColor="text1"/>
          <w:sz w:val="24"/>
          <w:szCs w:val="24"/>
        </w:rPr>
        <w:t>, ma anche di scrivere un'in</w:t>
      </w:r>
      <w:r w:rsidR="00EC2393" w:rsidRPr="00C11B7B">
        <w:rPr>
          <w:rFonts w:asciiTheme="majorHAnsi" w:eastAsia="Times New Roman" w:hAnsiTheme="majorHAnsi" w:cs="Times New Roman"/>
          <w:color w:val="000000" w:themeColor="text1"/>
          <w:sz w:val="24"/>
          <w:szCs w:val="24"/>
        </w:rPr>
        <w:t xml:space="preserve">tera altra </w:t>
      </w:r>
      <w:r w:rsidR="008802F4">
        <w:rPr>
          <w:rFonts w:asciiTheme="majorHAnsi" w:eastAsia="Times New Roman" w:hAnsiTheme="majorHAnsi" w:cs="Times New Roman"/>
          <w:color w:val="000000" w:themeColor="text1"/>
          <w:sz w:val="24"/>
          <w:szCs w:val="24"/>
        </w:rPr>
        <w:t>s</w:t>
      </w:r>
      <w:r w:rsidR="00EC2393" w:rsidRPr="00C11B7B">
        <w:rPr>
          <w:rFonts w:asciiTheme="majorHAnsi" w:eastAsia="Times New Roman" w:hAnsiTheme="majorHAnsi" w:cs="Times New Roman"/>
          <w:color w:val="000000" w:themeColor="text1"/>
          <w:sz w:val="24"/>
          <w:szCs w:val="24"/>
        </w:rPr>
        <w:t>infonia, la Quarta</w:t>
      </w:r>
      <w:r w:rsidR="00563995" w:rsidRPr="00C11B7B">
        <w:rPr>
          <w:rFonts w:asciiTheme="majorHAnsi" w:eastAsia="Times New Roman" w:hAnsiTheme="majorHAnsi" w:cs="Times New Roman"/>
          <w:color w:val="000000" w:themeColor="text1"/>
          <w:sz w:val="24"/>
          <w:szCs w:val="24"/>
        </w:rPr>
        <w:t>, e di abbozzarne un'altra ancora per grandi linee, la </w:t>
      </w:r>
      <w:r w:rsidR="00563995" w:rsidRPr="00C11B7B">
        <w:rPr>
          <w:rFonts w:asciiTheme="majorHAnsi" w:eastAsia="Times New Roman" w:hAnsiTheme="majorHAnsi" w:cs="Times New Roman"/>
          <w:i/>
          <w:color w:val="000000" w:themeColor="text1"/>
          <w:sz w:val="24"/>
          <w:szCs w:val="24"/>
        </w:rPr>
        <w:t>Pastorale</w:t>
      </w:r>
      <w:r w:rsidR="00563995" w:rsidRPr="00C11B7B">
        <w:rPr>
          <w:rFonts w:asciiTheme="majorHAnsi" w:eastAsia="Times New Roman" w:hAnsiTheme="majorHAnsi" w:cs="Times New Roman"/>
          <w:color w:val="000000" w:themeColor="text1"/>
          <w:sz w:val="24"/>
          <w:szCs w:val="24"/>
        </w:rPr>
        <w:t xml:space="preserve">. La Sinfonia op. 60 nacque </w:t>
      </w:r>
      <w:r w:rsidR="003E40CE" w:rsidRPr="00C11B7B">
        <w:rPr>
          <w:rFonts w:asciiTheme="majorHAnsi" w:eastAsia="Times New Roman" w:hAnsiTheme="majorHAnsi" w:cs="Times New Roman"/>
          <w:color w:val="000000" w:themeColor="text1"/>
          <w:sz w:val="24"/>
          <w:szCs w:val="24"/>
        </w:rPr>
        <w:t>quasi</w:t>
      </w:r>
      <w:r w:rsidR="00FA2AEA">
        <w:rPr>
          <w:rFonts w:asciiTheme="majorHAnsi" w:eastAsia="Times New Roman" w:hAnsiTheme="majorHAnsi" w:cs="Times New Roman"/>
          <w:color w:val="000000" w:themeColor="text1"/>
          <w:sz w:val="24"/>
          <w:szCs w:val="24"/>
        </w:rPr>
        <w:t xml:space="preserve"> come </w:t>
      </w:r>
      <w:r w:rsidR="003E40CE" w:rsidRPr="00C11B7B">
        <w:rPr>
          <w:rFonts w:asciiTheme="majorHAnsi" w:eastAsia="Times New Roman" w:hAnsiTheme="majorHAnsi" w:cs="Times New Roman"/>
          <w:color w:val="000000" w:themeColor="text1"/>
          <w:sz w:val="24"/>
          <w:szCs w:val="24"/>
        </w:rPr>
        <w:t>dalla contingenza dell’incontro</w:t>
      </w:r>
      <w:r w:rsidR="004E437A">
        <w:rPr>
          <w:rFonts w:asciiTheme="majorHAnsi" w:eastAsia="Times New Roman" w:hAnsiTheme="majorHAnsi" w:cs="Times New Roman"/>
          <w:color w:val="000000" w:themeColor="text1"/>
          <w:sz w:val="24"/>
          <w:szCs w:val="24"/>
        </w:rPr>
        <w:t xml:space="preserve"> con un nuovo committente, il</w:t>
      </w:r>
      <w:r w:rsidR="003E40CE" w:rsidRPr="00C11B7B">
        <w:rPr>
          <w:rFonts w:asciiTheme="majorHAnsi" w:eastAsia="Times New Roman" w:hAnsiTheme="majorHAnsi" w:cs="Times New Roman"/>
          <w:color w:val="000000" w:themeColor="text1"/>
          <w:sz w:val="24"/>
          <w:szCs w:val="24"/>
        </w:rPr>
        <w:t xml:space="preserve"> conte Franz von </w:t>
      </w:r>
      <w:proofErr w:type="spellStart"/>
      <w:r w:rsidR="003E40CE" w:rsidRPr="00C11B7B">
        <w:rPr>
          <w:rFonts w:asciiTheme="majorHAnsi" w:eastAsia="Times New Roman" w:hAnsiTheme="majorHAnsi" w:cs="Times New Roman"/>
          <w:color w:val="000000" w:themeColor="text1"/>
          <w:sz w:val="24"/>
          <w:szCs w:val="24"/>
        </w:rPr>
        <w:t>Oppersdorf</w:t>
      </w:r>
      <w:proofErr w:type="spellEnd"/>
      <w:r w:rsidR="00D8541C">
        <w:rPr>
          <w:rFonts w:asciiTheme="majorHAnsi" w:eastAsia="Times New Roman" w:hAnsiTheme="majorHAnsi" w:cs="Times New Roman"/>
          <w:color w:val="000000" w:themeColor="text1"/>
          <w:sz w:val="24"/>
          <w:szCs w:val="24"/>
        </w:rPr>
        <w:t xml:space="preserve">, propiziato da </w:t>
      </w:r>
      <w:proofErr w:type="spellStart"/>
      <w:r w:rsidR="00D8541C">
        <w:rPr>
          <w:rFonts w:asciiTheme="majorHAnsi" w:eastAsia="Times New Roman" w:hAnsiTheme="majorHAnsi" w:cs="Times New Roman"/>
          <w:color w:val="000000" w:themeColor="text1"/>
          <w:sz w:val="24"/>
          <w:szCs w:val="24"/>
        </w:rPr>
        <w:t>Lobkowitz</w:t>
      </w:r>
      <w:proofErr w:type="spellEnd"/>
      <w:r w:rsidR="00D8541C">
        <w:rPr>
          <w:rFonts w:asciiTheme="majorHAnsi" w:eastAsia="Times New Roman" w:hAnsiTheme="majorHAnsi" w:cs="Times New Roman"/>
          <w:color w:val="000000" w:themeColor="text1"/>
          <w:sz w:val="24"/>
          <w:szCs w:val="24"/>
        </w:rPr>
        <w:t xml:space="preserve">. </w:t>
      </w:r>
      <w:r w:rsidR="00723D85" w:rsidRPr="00C11B7B">
        <w:rPr>
          <w:rFonts w:asciiTheme="majorHAnsi" w:eastAsia="Times New Roman" w:hAnsiTheme="majorHAnsi" w:cs="Times New Roman"/>
          <w:color w:val="000000" w:themeColor="text1"/>
          <w:sz w:val="24"/>
          <w:szCs w:val="24"/>
        </w:rPr>
        <w:t>“’</w:t>
      </w:r>
      <w:r w:rsidR="00EC2393" w:rsidRPr="00C11B7B">
        <w:rPr>
          <w:rFonts w:asciiTheme="majorHAnsi" w:eastAsia="Times New Roman" w:hAnsiTheme="majorHAnsi" w:cs="Times New Roman"/>
          <w:color w:val="000000" w:themeColor="text1"/>
          <w:sz w:val="24"/>
          <w:szCs w:val="24"/>
        </w:rPr>
        <w:t>D</w:t>
      </w:r>
      <w:r w:rsidR="00723D85" w:rsidRPr="00C11B7B">
        <w:rPr>
          <w:rFonts w:asciiTheme="majorHAnsi" w:eastAsia="Times New Roman" w:hAnsiTheme="majorHAnsi" w:cs="Times New Roman"/>
          <w:color w:val="000000" w:themeColor="text1"/>
          <w:sz w:val="24"/>
          <w:szCs w:val="24"/>
        </w:rPr>
        <w:t xml:space="preserve">’una dolcezza celeste” </w:t>
      </w:r>
      <w:r w:rsidR="00D72CCC">
        <w:rPr>
          <w:rFonts w:asciiTheme="majorHAnsi" w:eastAsia="Times New Roman" w:hAnsiTheme="majorHAnsi" w:cs="Times New Roman"/>
          <w:color w:val="000000" w:themeColor="text1"/>
          <w:sz w:val="24"/>
          <w:szCs w:val="24"/>
        </w:rPr>
        <w:t>commentò</w:t>
      </w:r>
      <w:r w:rsidR="00723D85" w:rsidRPr="00C11B7B">
        <w:rPr>
          <w:rFonts w:asciiTheme="majorHAnsi" w:eastAsia="Times New Roman" w:hAnsiTheme="majorHAnsi" w:cs="Times New Roman"/>
          <w:color w:val="000000" w:themeColor="text1"/>
          <w:sz w:val="24"/>
          <w:szCs w:val="24"/>
        </w:rPr>
        <w:t xml:space="preserve"> </w:t>
      </w:r>
      <w:proofErr w:type="spellStart"/>
      <w:r w:rsidR="00723D85" w:rsidRPr="00C11B7B">
        <w:rPr>
          <w:rFonts w:asciiTheme="majorHAnsi" w:eastAsia="Times New Roman" w:hAnsiTheme="majorHAnsi" w:cs="Times New Roman"/>
          <w:color w:val="000000" w:themeColor="text1"/>
          <w:sz w:val="24"/>
          <w:szCs w:val="24"/>
        </w:rPr>
        <w:t>B</w:t>
      </w:r>
      <w:r w:rsidR="00EC2393" w:rsidRPr="00C11B7B">
        <w:rPr>
          <w:rFonts w:asciiTheme="majorHAnsi" w:eastAsia="Times New Roman" w:hAnsiTheme="majorHAnsi" w:cs="Times New Roman"/>
          <w:color w:val="000000" w:themeColor="text1"/>
          <w:sz w:val="24"/>
          <w:szCs w:val="24"/>
        </w:rPr>
        <w:t>erlioz</w:t>
      </w:r>
      <w:proofErr w:type="spellEnd"/>
      <w:r w:rsidR="00EC2393" w:rsidRPr="00C11B7B">
        <w:rPr>
          <w:rFonts w:asciiTheme="majorHAnsi" w:eastAsia="Times New Roman" w:hAnsiTheme="majorHAnsi" w:cs="Times New Roman"/>
          <w:color w:val="000000" w:themeColor="text1"/>
          <w:sz w:val="24"/>
          <w:szCs w:val="24"/>
        </w:rPr>
        <w:t xml:space="preserve">, </w:t>
      </w:r>
      <w:r w:rsidR="003E40CE" w:rsidRPr="00C11B7B">
        <w:rPr>
          <w:rFonts w:asciiTheme="majorHAnsi" w:eastAsia="Times New Roman" w:hAnsiTheme="majorHAnsi" w:cs="Times New Roman"/>
          <w:color w:val="000000" w:themeColor="text1"/>
          <w:sz w:val="24"/>
          <w:szCs w:val="24"/>
        </w:rPr>
        <w:t xml:space="preserve">in netto contrasto sia con la Quinta sia con la Terza, e vibrante </w:t>
      </w:r>
      <w:r w:rsidR="00723D85" w:rsidRPr="00C11B7B">
        <w:rPr>
          <w:rFonts w:asciiTheme="majorHAnsi" w:eastAsia="Times New Roman" w:hAnsiTheme="majorHAnsi" w:cs="Times New Roman"/>
          <w:color w:val="000000" w:themeColor="text1"/>
          <w:sz w:val="24"/>
          <w:szCs w:val="24"/>
        </w:rPr>
        <w:t xml:space="preserve">di poesia, </w:t>
      </w:r>
      <w:r w:rsidR="00D8541C">
        <w:rPr>
          <w:rFonts w:asciiTheme="majorHAnsi" w:eastAsia="Times New Roman" w:hAnsiTheme="majorHAnsi" w:cs="Times New Roman"/>
          <w:color w:val="000000" w:themeColor="text1"/>
          <w:sz w:val="24"/>
          <w:szCs w:val="24"/>
        </w:rPr>
        <w:t xml:space="preserve">la Quarta sinfonica </w:t>
      </w:r>
      <w:r w:rsidR="00723D85" w:rsidRPr="00C11B7B">
        <w:rPr>
          <w:rFonts w:asciiTheme="majorHAnsi" w:eastAsia="Times New Roman" w:hAnsiTheme="majorHAnsi" w:cs="Times New Roman"/>
          <w:color w:val="000000" w:themeColor="text1"/>
          <w:sz w:val="24"/>
          <w:szCs w:val="24"/>
        </w:rPr>
        <w:t>rappresenta un mome</w:t>
      </w:r>
      <w:r w:rsidR="00D8541C">
        <w:rPr>
          <w:rFonts w:asciiTheme="majorHAnsi" w:eastAsia="Times New Roman" w:hAnsiTheme="majorHAnsi" w:cs="Times New Roman"/>
          <w:color w:val="000000" w:themeColor="text1"/>
          <w:sz w:val="24"/>
          <w:szCs w:val="24"/>
        </w:rPr>
        <w:t xml:space="preserve">nto di distensione e di idillio. Qui </w:t>
      </w:r>
      <w:r w:rsidR="00723D85" w:rsidRPr="00C11B7B">
        <w:rPr>
          <w:rFonts w:asciiTheme="majorHAnsi" w:eastAsia="Times New Roman" w:hAnsiTheme="majorHAnsi" w:cs="Times New Roman"/>
          <w:color w:val="000000" w:themeColor="text1"/>
          <w:sz w:val="24"/>
          <w:szCs w:val="24"/>
        </w:rPr>
        <w:t xml:space="preserve">Beethoven gioca con le forme e le aspettative dei suoi ascoltatori, consegnando tra gli altri un </w:t>
      </w:r>
      <w:r w:rsidR="00563995" w:rsidRPr="00C11B7B">
        <w:rPr>
          <w:rFonts w:asciiTheme="majorHAnsi" w:eastAsia="Times New Roman" w:hAnsiTheme="majorHAnsi" w:cs="Times New Roman"/>
          <w:color w:val="000000" w:themeColor="text1"/>
          <w:sz w:val="24"/>
          <w:szCs w:val="24"/>
        </w:rPr>
        <w:t xml:space="preserve">secondo movimento, </w:t>
      </w:r>
      <w:r w:rsidR="00563995" w:rsidRPr="00D72CCC">
        <w:rPr>
          <w:rFonts w:asciiTheme="majorHAnsi" w:eastAsia="Times New Roman" w:hAnsiTheme="majorHAnsi" w:cs="Times New Roman"/>
          <w:i/>
          <w:color w:val="000000" w:themeColor="text1"/>
          <w:sz w:val="24"/>
          <w:szCs w:val="24"/>
        </w:rPr>
        <w:t>Adagio</w:t>
      </w:r>
      <w:r w:rsidR="00563995" w:rsidRPr="00C11B7B">
        <w:rPr>
          <w:rFonts w:asciiTheme="majorHAnsi" w:eastAsia="Times New Roman" w:hAnsiTheme="majorHAnsi" w:cs="Times New Roman"/>
          <w:color w:val="000000" w:themeColor="text1"/>
          <w:sz w:val="24"/>
          <w:szCs w:val="24"/>
        </w:rPr>
        <w:t xml:space="preserve">, </w:t>
      </w:r>
      <w:r w:rsidR="00D8541C">
        <w:rPr>
          <w:rFonts w:asciiTheme="majorHAnsi" w:eastAsia="Times New Roman" w:hAnsiTheme="majorHAnsi" w:cs="Times New Roman"/>
          <w:color w:val="000000" w:themeColor="text1"/>
          <w:sz w:val="24"/>
          <w:szCs w:val="24"/>
        </w:rPr>
        <w:t xml:space="preserve">che lo stesso </w:t>
      </w:r>
      <w:proofErr w:type="spellStart"/>
      <w:r w:rsidR="00D8541C">
        <w:rPr>
          <w:rFonts w:asciiTheme="majorHAnsi" w:eastAsia="Times New Roman" w:hAnsiTheme="majorHAnsi" w:cs="Times New Roman"/>
          <w:color w:val="000000" w:themeColor="text1"/>
          <w:sz w:val="24"/>
          <w:szCs w:val="24"/>
        </w:rPr>
        <w:t>Berlioz</w:t>
      </w:r>
      <w:proofErr w:type="spellEnd"/>
      <w:r w:rsidR="00D8541C">
        <w:rPr>
          <w:rFonts w:asciiTheme="majorHAnsi" w:eastAsia="Times New Roman" w:hAnsiTheme="majorHAnsi" w:cs="Times New Roman"/>
          <w:color w:val="000000" w:themeColor="text1"/>
          <w:sz w:val="24"/>
          <w:szCs w:val="24"/>
        </w:rPr>
        <w:t>, ferocemente critico riguardo ad altri aspetti della composizione,</w:t>
      </w:r>
      <w:r w:rsidR="00563995" w:rsidRPr="00C11B7B">
        <w:rPr>
          <w:rFonts w:asciiTheme="majorHAnsi" w:eastAsia="Times New Roman" w:hAnsiTheme="majorHAnsi" w:cs="Times New Roman"/>
          <w:color w:val="000000" w:themeColor="text1"/>
          <w:sz w:val="24"/>
          <w:szCs w:val="24"/>
        </w:rPr>
        <w:t xml:space="preserve"> non esit</w:t>
      </w:r>
      <w:r w:rsidR="00D72CCC">
        <w:rPr>
          <w:rFonts w:asciiTheme="majorHAnsi" w:eastAsia="Times New Roman" w:hAnsiTheme="majorHAnsi" w:cs="Times New Roman"/>
          <w:color w:val="000000" w:themeColor="text1"/>
          <w:sz w:val="24"/>
          <w:szCs w:val="24"/>
        </w:rPr>
        <w:t>ò</w:t>
      </w:r>
      <w:r w:rsidR="00563995" w:rsidRPr="00C11B7B">
        <w:rPr>
          <w:rFonts w:asciiTheme="majorHAnsi" w:eastAsia="Times New Roman" w:hAnsiTheme="majorHAnsi" w:cs="Times New Roman"/>
          <w:color w:val="000000" w:themeColor="text1"/>
          <w:sz w:val="24"/>
          <w:szCs w:val="24"/>
        </w:rPr>
        <w:t xml:space="preserve"> a paragonare al toccante episodio della Francesca da R</w:t>
      </w:r>
      <w:r w:rsidR="008A4C96" w:rsidRPr="00C11B7B">
        <w:rPr>
          <w:rFonts w:asciiTheme="majorHAnsi" w:eastAsia="Times New Roman" w:hAnsiTheme="majorHAnsi" w:cs="Times New Roman"/>
          <w:color w:val="000000" w:themeColor="text1"/>
          <w:sz w:val="24"/>
          <w:szCs w:val="24"/>
        </w:rPr>
        <w:t>imini nella C</w:t>
      </w:r>
      <w:r w:rsidR="00563995" w:rsidRPr="00C11B7B">
        <w:rPr>
          <w:rFonts w:asciiTheme="majorHAnsi" w:eastAsia="Times New Roman" w:hAnsiTheme="majorHAnsi" w:cs="Times New Roman"/>
          <w:color w:val="000000" w:themeColor="text1"/>
          <w:sz w:val="24"/>
          <w:szCs w:val="24"/>
        </w:rPr>
        <w:t>ommedia dantesca.</w:t>
      </w:r>
    </w:p>
    <w:p w14:paraId="3DA3B445" w14:textId="77777777" w:rsidR="00B91496" w:rsidRPr="00C11B7B" w:rsidRDefault="00B91496" w:rsidP="002229A4">
      <w:pPr>
        <w:spacing w:after="0" w:line="240" w:lineRule="atLeast"/>
        <w:jc w:val="both"/>
        <w:rPr>
          <w:rFonts w:asciiTheme="majorHAnsi" w:eastAsia="Times New Roman" w:hAnsiTheme="majorHAnsi" w:cs="Times New Roman"/>
          <w:color w:val="000000" w:themeColor="text1"/>
          <w:sz w:val="24"/>
          <w:szCs w:val="24"/>
        </w:rPr>
      </w:pPr>
    </w:p>
    <w:p w14:paraId="4DFD469A" w14:textId="088A66CD" w:rsidR="00FA2AEA" w:rsidRPr="00FA2AEA" w:rsidRDefault="00FA2AEA" w:rsidP="00FA2AEA">
      <w:pPr>
        <w:spacing w:before="240" w:after="240" w:line="240" w:lineRule="auto"/>
        <w:jc w:val="both"/>
        <w:rPr>
          <w:rFonts w:asciiTheme="majorHAnsi" w:eastAsia="Times New Roman" w:hAnsiTheme="majorHAnsi" w:cs="Times New Roman"/>
          <w:color w:val="000000" w:themeColor="text1"/>
          <w:sz w:val="24"/>
          <w:szCs w:val="24"/>
        </w:rPr>
      </w:pPr>
      <w:r w:rsidRPr="00FA2AEA">
        <w:rPr>
          <w:rFonts w:asciiTheme="majorHAnsi" w:eastAsia="Times New Roman" w:hAnsiTheme="majorHAnsi" w:cs="Times New Roman"/>
          <w:color w:val="000000" w:themeColor="text1"/>
          <w:sz w:val="24"/>
          <w:szCs w:val="24"/>
        </w:rPr>
        <w:t>In considerazione del rinvio dei primi due concerti della Stagione Concerti gennaio-giugno 2022 (dell’8 e del 13 gennaio 2022), e i prezzi dell'abbonamento Concerti Turno Unico S sono stati riparametrati ai rimanenti 5 concerti, dando origine ad un abbonamento Concerti Turno Unico S Ter febbraio-giugno 2022, di cui il concerto del 31 marzo sarà il primo appuntamento. La tabella dei prezzi degli abbonamenti riparametrati è consultabile sul sito del Teatro Carlo Felice alla sezione BIGLIETTI.  I possessori dei biglietti dei concerti dell'8 e del 13 gennaio 2022 che non abbiano chiesto il rimborso entro 5 giorni lavorativi da ciascun evento possono mantenere tali titoli di accesso per la nuova data di programmazione dell’evento. Gli abbonati ai Concerti Turno Unico S (9 concerti), nella stessa circostanza, potranno usufruire del proprio abbonamento. Le nuove date dei due concerti saranno comunicate successivamente, in biglietteria, sul sito, sui social del Teatro e a mezzo stampa.</w:t>
      </w:r>
    </w:p>
    <w:p w14:paraId="304A4833" w14:textId="77777777" w:rsidR="00C11B7B" w:rsidRDefault="00C11B7B" w:rsidP="00866BA1">
      <w:pPr>
        <w:spacing w:after="0" w:line="240" w:lineRule="atLeast"/>
        <w:jc w:val="both"/>
        <w:rPr>
          <w:rFonts w:asciiTheme="majorHAnsi" w:eastAsia="Times New Roman" w:hAnsiTheme="majorHAnsi" w:cs="Times New Roman"/>
          <w:b/>
          <w:color w:val="000000" w:themeColor="text1"/>
          <w:sz w:val="24"/>
          <w:szCs w:val="24"/>
        </w:rPr>
      </w:pPr>
    </w:p>
    <w:p w14:paraId="204F6FD7" w14:textId="10131C56" w:rsidR="00C11B7B" w:rsidRDefault="000F398B" w:rsidP="00D72CCC">
      <w:pPr>
        <w:spacing w:after="0" w:line="240" w:lineRule="atLeast"/>
        <w:jc w:val="both"/>
        <w:rPr>
          <w:rFonts w:asciiTheme="majorHAnsi" w:eastAsia="Times New Roman" w:hAnsiTheme="majorHAnsi" w:cs="Times New Roman"/>
          <w:b/>
          <w:color w:val="000000" w:themeColor="text1"/>
          <w:sz w:val="24"/>
          <w:szCs w:val="24"/>
        </w:rPr>
      </w:pPr>
      <w:r w:rsidRPr="00C11B7B">
        <w:rPr>
          <w:rFonts w:asciiTheme="majorHAnsi" w:eastAsia="Times New Roman" w:hAnsiTheme="majorHAnsi" w:cs="Times New Roman"/>
          <w:b/>
          <w:color w:val="000000" w:themeColor="text1"/>
          <w:sz w:val="24"/>
          <w:szCs w:val="24"/>
        </w:rPr>
        <w:t>CICLO BEETHOVEN</w:t>
      </w:r>
      <w:r w:rsidR="00C11B7B">
        <w:rPr>
          <w:rFonts w:asciiTheme="majorHAnsi" w:eastAsia="Times New Roman" w:hAnsiTheme="majorHAnsi" w:cs="Times New Roman"/>
          <w:b/>
          <w:color w:val="000000" w:themeColor="text1"/>
          <w:sz w:val="24"/>
          <w:szCs w:val="24"/>
        </w:rPr>
        <w:t xml:space="preserve"> </w:t>
      </w:r>
      <w:r w:rsidR="00FA2AEA">
        <w:rPr>
          <w:rFonts w:asciiTheme="majorHAnsi" w:eastAsia="Times New Roman" w:hAnsiTheme="majorHAnsi" w:cs="Times New Roman"/>
          <w:b/>
          <w:color w:val="000000" w:themeColor="text1"/>
          <w:sz w:val="24"/>
          <w:szCs w:val="24"/>
        </w:rPr>
        <w:t>–</w:t>
      </w:r>
      <w:r w:rsidR="00C11B7B">
        <w:rPr>
          <w:rFonts w:asciiTheme="majorHAnsi" w:eastAsia="Times New Roman" w:hAnsiTheme="majorHAnsi" w:cs="Times New Roman"/>
          <w:b/>
          <w:color w:val="000000" w:themeColor="text1"/>
          <w:sz w:val="24"/>
          <w:szCs w:val="24"/>
        </w:rPr>
        <w:t xml:space="preserve"> I</w:t>
      </w:r>
    </w:p>
    <w:p w14:paraId="40968CAE" w14:textId="77777777" w:rsidR="00FA2AEA" w:rsidRPr="00D72CCC" w:rsidRDefault="00FA2AEA" w:rsidP="00D72CCC">
      <w:pPr>
        <w:spacing w:after="0" w:line="240" w:lineRule="atLeast"/>
        <w:jc w:val="both"/>
        <w:rPr>
          <w:rFonts w:asciiTheme="majorHAnsi" w:eastAsia="Times New Roman" w:hAnsiTheme="majorHAnsi" w:cs="Times New Roman"/>
          <w:b/>
          <w:color w:val="000000" w:themeColor="text1"/>
          <w:sz w:val="24"/>
          <w:szCs w:val="24"/>
        </w:rPr>
      </w:pPr>
      <w:bookmarkStart w:id="0" w:name="_GoBack"/>
      <w:bookmarkEnd w:id="0"/>
    </w:p>
    <w:p w14:paraId="79F01FFD" w14:textId="77777777" w:rsidR="00C11B7B" w:rsidRDefault="00C11B7B" w:rsidP="000F398B">
      <w:pPr>
        <w:shd w:val="clear" w:color="auto" w:fill="FFFFFF"/>
        <w:spacing w:after="100" w:afterAutospacing="1" w:line="240" w:lineRule="auto"/>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 xml:space="preserve">Programma </w:t>
      </w:r>
    </w:p>
    <w:p w14:paraId="5019AFB9" w14:textId="68DAC08D" w:rsidR="000F398B" w:rsidRPr="00C11B7B" w:rsidRDefault="000F398B" w:rsidP="000F398B">
      <w:pPr>
        <w:shd w:val="clear" w:color="auto" w:fill="FFFFFF"/>
        <w:spacing w:after="100" w:afterAutospacing="1" w:line="240" w:lineRule="auto"/>
        <w:rPr>
          <w:rFonts w:asciiTheme="majorHAnsi" w:eastAsia="Times New Roman" w:hAnsiTheme="majorHAnsi" w:cs="Times New Roman"/>
          <w:color w:val="000000" w:themeColor="text1"/>
          <w:sz w:val="24"/>
          <w:szCs w:val="24"/>
        </w:rPr>
      </w:pPr>
      <w:r w:rsidRPr="00C11B7B">
        <w:rPr>
          <w:rFonts w:asciiTheme="majorHAnsi" w:eastAsia="Times New Roman" w:hAnsiTheme="majorHAnsi" w:cs="Times New Roman"/>
          <w:color w:val="000000" w:themeColor="text1"/>
          <w:sz w:val="24"/>
          <w:szCs w:val="24"/>
        </w:rPr>
        <w:t>Ludwig van Beethoven        </w:t>
      </w:r>
      <w:r w:rsidRPr="00C11B7B">
        <w:rPr>
          <w:rFonts w:asciiTheme="majorHAnsi" w:eastAsia="Times New Roman" w:hAnsiTheme="majorHAnsi" w:cs="Times New Roman"/>
          <w:color w:val="000000" w:themeColor="text1"/>
          <w:sz w:val="24"/>
          <w:szCs w:val="24"/>
        </w:rPr>
        <w:br/>
        <w:t xml:space="preserve">Fidelio: </w:t>
      </w:r>
      <w:r w:rsidRPr="00C11B7B">
        <w:rPr>
          <w:rFonts w:asciiTheme="majorHAnsi" w:eastAsia="Times New Roman" w:hAnsiTheme="majorHAnsi" w:cs="Times New Roman"/>
          <w:i/>
          <w:color w:val="000000" w:themeColor="text1"/>
          <w:sz w:val="24"/>
          <w:szCs w:val="24"/>
        </w:rPr>
        <w:t>Ouverture</w:t>
      </w:r>
      <w:r w:rsidR="00B91496" w:rsidRPr="00C11B7B">
        <w:rPr>
          <w:rFonts w:asciiTheme="majorHAnsi" w:eastAsia="Times New Roman" w:hAnsiTheme="majorHAnsi" w:cs="Times New Roman"/>
          <w:color w:val="000000" w:themeColor="text1"/>
          <w:sz w:val="24"/>
          <w:szCs w:val="24"/>
        </w:rPr>
        <w:t xml:space="preserve"> op. 72b, in mi maggiore</w:t>
      </w:r>
      <w:r w:rsidR="00FA2AEA">
        <w:rPr>
          <w:rFonts w:asciiTheme="majorHAnsi" w:eastAsia="Times New Roman" w:hAnsiTheme="majorHAnsi" w:cs="Times New Roman"/>
          <w:color w:val="000000" w:themeColor="text1"/>
          <w:sz w:val="24"/>
          <w:szCs w:val="24"/>
        </w:rPr>
        <w:t xml:space="preserve"> (Prima esecuzione 1814)</w:t>
      </w:r>
    </w:p>
    <w:p w14:paraId="04772168" w14:textId="0ADBEC05" w:rsidR="000F398B" w:rsidRPr="00C11B7B" w:rsidRDefault="000F398B" w:rsidP="000F398B">
      <w:pPr>
        <w:shd w:val="clear" w:color="auto" w:fill="FFFFFF"/>
        <w:spacing w:after="100" w:afterAutospacing="1" w:line="240" w:lineRule="auto"/>
        <w:rPr>
          <w:rFonts w:asciiTheme="majorHAnsi" w:eastAsia="Times New Roman" w:hAnsiTheme="majorHAnsi" w:cs="Times New Roman"/>
          <w:color w:val="000000" w:themeColor="text1"/>
          <w:sz w:val="24"/>
          <w:szCs w:val="24"/>
        </w:rPr>
      </w:pPr>
      <w:r w:rsidRPr="00C11B7B">
        <w:rPr>
          <w:rFonts w:asciiTheme="majorHAnsi" w:eastAsia="Times New Roman" w:hAnsiTheme="majorHAnsi" w:cs="Times New Roman"/>
          <w:color w:val="000000" w:themeColor="text1"/>
          <w:sz w:val="24"/>
          <w:szCs w:val="24"/>
        </w:rPr>
        <w:t>Ludwig van Beethoven</w:t>
      </w:r>
      <w:r w:rsidRPr="00C11B7B">
        <w:rPr>
          <w:rFonts w:asciiTheme="majorHAnsi" w:eastAsia="Times New Roman" w:hAnsiTheme="majorHAnsi" w:cs="Times New Roman"/>
          <w:color w:val="000000" w:themeColor="text1"/>
          <w:sz w:val="24"/>
          <w:szCs w:val="24"/>
        </w:rPr>
        <w:br/>
        <w:t>Sinfonia n. 4 in si bemolle maggiore op. 60</w:t>
      </w:r>
      <w:r w:rsidR="00FA2AEA">
        <w:rPr>
          <w:rFonts w:asciiTheme="majorHAnsi" w:eastAsia="Times New Roman" w:hAnsiTheme="majorHAnsi" w:cs="Times New Roman"/>
          <w:color w:val="000000" w:themeColor="text1"/>
          <w:sz w:val="24"/>
          <w:szCs w:val="24"/>
        </w:rPr>
        <w:t xml:space="preserve"> (Prima esecuzione 1807)</w:t>
      </w:r>
    </w:p>
    <w:p w14:paraId="6949340C" w14:textId="16BC9462" w:rsidR="000F398B" w:rsidRPr="00C11B7B" w:rsidRDefault="000F398B" w:rsidP="000F398B">
      <w:pPr>
        <w:shd w:val="clear" w:color="auto" w:fill="FFFFFF"/>
        <w:spacing w:after="100" w:afterAutospacing="1" w:line="240" w:lineRule="auto"/>
        <w:rPr>
          <w:rFonts w:asciiTheme="majorHAnsi" w:eastAsia="Times New Roman" w:hAnsiTheme="majorHAnsi" w:cs="Times New Roman"/>
          <w:color w:val="000000" w:themeColor="text1"/>
          <w:sz w:val="24"/>
          <w:szCs w:val="24"/>
        </w:rPr>
      </w:pPr>
      <w:r w:rsidRPr="00C11B7B">
        <w:rPr>
          <w:rFonts w:asciiTheme="majorHAnsi" w:eastAsia="Times New Roman" w:hAnsiTheme="majorHAnsi" w:cs="Times New Roman"/>
          <w:color w:val="000000" w:themeColor="text1"/>
          <w:sz w:val="24"/>
          <w:szCs w:val="24"/>
        </w:rPr>
        <w:t>Ludwig van Beethoven</w:t>
      </w:r>
      <w:r w:rsidRPr="00C11B7B">
        <w:rPr>
          <w:rFonts w:asciiTheme="majorHAnsi" w:eastAsia="Times New Roman" w:hAnsiTheme="majorHAnsi" w:cs="Times New Roman"/>
          <w:color w:val="000000" w:themeColor="text1"/>
          <w:sz w:val="24"/>
          <w:szCs w:val="24"/>
        </w:rPr>
        <w:br/>
        <w:t>Sinfonia n. 5 in do minore op. 67</w:t>
      </w:r>
      <w:r w:rsidR="00FA2AEA">
        <w:rPr>
          <w:rFonts w:asciiTheme="majorHAnsi" w:eastAsia="Times New Roman" w:hAnsiTheme="majorHAnsi" w:cs="Times New Roman"/>
          <w:color w:val="000000" w:themeColor="text1"/>
          <w:sz w:val="24"/>
          <w:szCs w:val="24"/>
        </w:rPr>
        <w:t xml:space="preserve"> (Prima esecuzione 1808)</w:t>
      </w:r>
    </w:p>
    <w:p w14:paraId="44DFF543" w14:textId="45D5AAE2" w:rsidR="000E6C40" w:rsidRPr="00C11B7B" w:rsidRDefault="000E6C40" w:rsidP="000E6C40">
      <w:pPr>
        <w:shd w:val="clear" w:color="auto" w:fill="FFFFFF"/>
        <w:spacing w:after="0" w:line="360" w:lineRule="atLeast"/>
        <w:textAlignment w:val="baseline"/>
        <w:rPr>
          <w:rFonts w:asciiTheme="majorHAnsi" w:eastAsia="Times New Roman" w:hAnsiTheme="majorHAnsi" w:cs="Times New Roman"/>
          <w:b/>
          <w:color w:val="000000" w:themeColor="text1"/>
          <w:sz w:val="24"/>
          <w:szCs w:val="24"/>
        </w:rPr>
      </w:pPr>
      <w:r w:rsidRPr="00C11B7B">
        <w:rPr>
          <w:rFonts w:asciiTheme="majorHAnsi" w:eastAsia="Times New Roman" w:hAnsiTheme="majorHAnsi" w:cs="Times New Roman"/>
          <w:color w:val="000000" w:themeColor="text1"/>
          <w:sz w:val="24"/>
          <w:szCs w:val="24"/>
        </w:rPr>
        <w:t xml:space="preserve">Maestro concertatore e direttore </w:t>
      </w:r>
      <w:proofErr w:type="spellStart"/>
      <w:r w:rsidR="000F398B" w:rsidRPr="00C11B7B">
        <w:rPr>
          <w:rFonts w:asciiTheme="majorHAnsi" w:eastAsia="Times New Roman" w:hAnsiTheme="majorHAnsi" w:cs="Times New Roman"/>
          <w:b/>
          <w:color w:val="000000" w:themeColor="text1"/>
          <w:sz w:val="24"/>
          <w:szCs w:val="24"/>
        </w:rPr>
        <w:t>Harmut</w:t>
      </w:r>
      <w:proofErr w:type="spellEnd"/>
      <w:r w:rsidR="000F398B" w:rsidRPr="00C11B7B">
        <w:rPr>
          <w:rFonts w:asciiTheme="majorHAnsi" w:eastAsia="Times New Roman" w:hAnsiTheme="majorHAnsi" w:cs="Times New Roman"/>
          <w:b/>
          <w:color w:val="000000" w:themeColor="text1"/>
          <w:sz w:val="24"/>
          <w:szCs w:val="24"/>
        </w:rPr>
        <w:t xml:space="preserve"> </w:t>
      </w:r>
      <w:proofErr w:type="spellStart"/>
      <w:r w:rsidR="000F398B" w:rsidRPr="00C11B7B">
        <w:rPr>
          <w:rFonts w:asciiTheme="majorHAnsi" w:eastAsia="Times New Roman" w:hAnsiTheme="majorHAnsi" w:cs="Times New Roman"/>
          <w:b/>
          <w:color w:val="000000" w:themeColor="text1"/>
          <w:sz w:val="24"/>
          <w:szCs w:val="24"/>
        </w:rPr>
        <w:t>Haenchen</w:t>
      </w:r>
      <w:proofErr w:type="spellEnd"/>
    </w:p>
    <w:p w14:paraId="564A231F" w14:textId="019F5F5E" w:rsidR="000E6C40" w:rsidRPr="00137AF7" w:rsidRDefault="000F398B" w:rsidP="000E6C40">
      <w:pPr>
        <w:shd w:val="clear" w:color="auto" w:fill="FFFFFF"/>
        <w:spacing w:after="195" w:line="360" w:lineRule="atLeast"/>
        <w:textAlignment w:val="baseline"/>
        <w:rPr>
          <w:rFonts w:ascii="Cambria" w:eastAsia="Times New Roman" w:hAnsi="Cambria" w:cs="Times New Roman"/>
          <w:b/>
          <w:sz w:val="24"/>
          <w:szCs w:val="24"/>
        </w:rPr>
      </w:pPr>
      <w:r>
        <w:rPr>
          <w:rFonts w:ascii="Cambria" w:eastAsia="Times New Roman" w:hAnsi="Cambria" w:cs="Times New Roman"/>
          <w:b/>
          <w:sz w:val="24"/>
          <w:szCs w:val="24"/>
        </w:rPr>
        <w:t>Orchestra </w:t>
      </w:r>
      <w:r w:rsidR="000E6C40" w:rsidRPr="00137AF7">
        <w:rPr>
          <w:rFonts w:ascii="Cambria" w:eastAsia="Times New Roman" w:hAnsi="Cambria" w:cs="Times New Roman"/>
          <w:b/>
          <w:sz w:val="24"/>
          <w:szCs w:val="24"/>
        </w:rPr>
        <w:t>del Teatro Carlo Felice</w:t>
      </w:r>
    </w:p>
    <w:p w14:paraId="100D611C" w14:textId="77777777" w:rsidR="00D04F85" w:rsidRDefault="00D04F85" w:rsidP="00137AF7">
      <w:pPr>
        <w:spacing w:after="0" w:line="240" w:lineRule="atLeast"/>
        <w:jc w:val="both"/>
        <w:rPr>
          <w:rFonts w:ascii="Cambria" w:eastAsia="Cambria" w:hAnsi="Cambria" w:cs="Cambria"/>
          <w:sz w:val="24"/>
          <w:szCs w:val="24"/>
        </w:rPr>
      </w:pPr>
    </w:p>
    <w:p w14:paraId="06FD2F42" w14:textId="77777777" w:rsidR="00FF5253" w:rsidRDefault="003B10CC" w:rsidP="00FF5253">
      <w:pPr>
        <w:rPr>
          <w:rFonts w:ascii="Cambria" w:hAnsi="Cambria"/>
          <w:sz w:val="24"/>
          <w:szCs w:val="24"/>
          <w:shd w:val="clear" w:color="auto" w:fill="FFFFFF"/>
        </w:rPr>
      </w:pPr>
      <w:r w:rsidRPr="00F84A44">
        <w:rPr>
          <w:rFonts w:ascii="Cambria" w:hAnsi="Cambria"/>
          <w:b/>
          <w:sz w:val="24"/>
          <w:szCs w:val="24"/>
          <w:shd w:val="clear" w:color="auto" w:fill="FFFFFF"/>
        </w:rPr>
        <w:t>BIOGRAFIE</w:t>
      </w:r>
      <w:bookmarkStart w:id="1" w:name="_heading=h.ny1kh6r0agkd" w:colFirst="0" w:colLast="0"/>
      <w:bookmarkEnd w:id="1"/>
    </w:p>
    <w:p w14:paraId="65800AE4" w14:textId="60587A25" w:rsidR="00961898" w:rsidRPr="00961898" w:rsidRDefault="000F398B" w:rsidP="00961898">
      <w:pPr>
        <w:spacing w:after="80" w:line="240" w:lineRule="auto"/>
        <w:jc w:val="both"/>
        <w:rPr>
          <w:rFonts w:ascii="Cambria" w:hAnsi="Cambria"/>
          <w:b/>
          <w:sz w:val="24"/>
          <w:szCs w:val="24"/>
          <w:shd w:val="clear" w:color="auto" w:fill="FFFFFF"/>
        </w:rPr>
      </w:pPr>
      <w:proofErr w:type="spellStart"/>
      <w:r>
        <w:rPr>
          <w:rFonts w:ascii="Cambria" w:hAnsi="Cambria"/>
          <w:b/>
          <w:sz w:val="24"/>
          <w:szCs w:val="24"/>
          <w:shd w:val="clear" w:color="auto" w:fill="FFFFFF"/>
        </w:rPr>
        <w:t>Harmut</w:t>
      </w:r>
      <w:proofErr w:type="spellEnd"/>
      <w:r>
        <w:rPr>
          <w:rFonts w:ascii="Cambria" w:hAnsi="Cambria"/>
          <w:b/>
          <w:sz w:val="24"/>
          <w:szCs w:val="24"/>
          <w:shd w:val="clear" w:color="auto" w:fill="FFFFFF"/>
        </w:rPr>
        <w:t xml:space="preserve"> </w:t>
      </w:r>
      <w:proofErr w:type="spellStart"/>
      <w:r>
        <w:rPr>
          <w:rFonts w:ascii="Cambria" w:hAnsi="Cambria"/>
          <w:b/>
          <w:sz w:val="24"/>
          <w:szCs w:val="24"/>
          <w:shd w:val="clear" w:color="auto" w:fill="FFFFFF"/>
        </w:rPr>
        <w:t>Haenchen</w:t>
      </w:r>
      <w:proofErr w:type="spellEnd"/>
    </w:p>
    <w:p w14:paraId="3A66FE78" w14:textId="2C145C4C" w:rsidR="00961898" w:rsidRPr="00D85FBA" w:rsidRDefault="00961898" w:rsidP="00D85FBA">
      <w:pPr>
        <w:pStyle w:val="Titolo4"/>
        <w:rPr>
          <w:rFonts w:ascii="Cambria" w:hAnsi="Cambria"/>
          <w:b w:val="0"/>
          <w:shd w:val="clear" w:color="auto" w:fill="FFFFFF"/>
        </w:rPr>
      </w:pPr>
      <w:r w:rsidRPr="00D85FBA">
        <w:rPr>
          <w:rFonts w:ascii="Cambria" w:hAnsi="Cambria"/>
          <w:b w:val="0"/>
          <w:shd w:val="clear" w:color="auto" w:fill="FFFFFF"/>
        </w:rPr>
        <w:t>“… è senza dubbio  uno dei grandi direttori wagneriani del nostro tempo”  (</w:t>
      </w:r>
      <w:proofErr w:type="spellStart"/>
      <w:r w:rsidRPr="00D85FBA">
        <w:rPr>
          <w:rFonts w:ascii="Cambria" w:hAnsi="Cambria"/>
          <w:b w:val="0"/>
          <w:shd w:val="clear" w:color="auto" w:fill="FFFFFF"/>
        </w:rPr>
        <w:t>Opernwelt</w:t>
      </w:r>
      <w:proofErr w:type="spellEnd"/>
      <w:r w:rsidRPr="00D85FBA">
        <w:rPr>
          <w:rFonts w:ascii="Cambria" w:hAnsi="Cambria"/>
          <w:b w:val="0"/>
          <w:shd w:val="clear" w:color="auto" w:fill="FFFFFF"/>
        </w:rPr>
        <w:t>)</w:t>
      </w:r>
    </w:p>
    <w:p w14:paraId="1C3D0256" w14:textId="77777777"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 xml:space="preserve">Hartmut Haenchen, occupa un primissimo posto nella vita musicale internazionale. </w:t>
      </w:r>
    </w:p>
    <w:p w14:paraId="73BC78A7" w14:textId="3D52D673"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Nato a Dresda nel 1943 ex Germania dell’Est, ha consolidato le sue esperienze musicali non soltanto con le orchestre della DDR ma, malgrado le severe restrizioni del regime, anche con celebri orchestre occidentali, compresa l’orchestra dei Berliner Philharmoniker e del Concertgebouw.</w:t>
      </w:r>
    </w:p>
    <w:p w14:paraId="252D4886" w14:textId="2DF9E108"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 xml:space="preserve">Nel 1986 si trasferisce in Olanda, dove ottiene l’incarico di direttore musicale della </w:t>
      </w:r>
      <w:r w:rsidRPr="007432E0">
        <w:rPr>
          <w:rFonts w:ascii="Cambria" w:hAnsi="Cambria"/>
          <w:iCs/>
          <w:sz w:val="24"/>
          <w:szCs w:val="24"/>
          <w:shd w:val="clear" w:color="auto" w:fill="FFFFFF"/>
        </w:rPr>
        <w:t>Netherlands</w:t>
      </w:r>
      <w:r w:rsidRPr="007432E0">
        <w:rPr>
          <w:rFonts w:ascii="Cambria" w:hAnsi="Cambria"/>
          <w:sz w:val="24"/>
          <w:szCs w:val="24"/>
          <w:shd w:val="clear" w:color="auto" w:fill="FFFFFF"/>
        </w:rPr>
        <w:t xml:space="preserve"> Philharmonic Orchestra e della </w:t>
      </w:r>
      <w:r w:rsidRPr="007432E0">
        <w:rPr>
          <w:rFonts w:ascii="Cambria" w:hAnsi="Cambria"/>
          <w:iCs/>
          <w:sz w:val="24"/>
          <w:szCs w:val="24"/>
          <w:shd w:val="clear" w:color="auto" w:fill="FFFFFF"/>
        </w:rPr>
        <w:t xml:space="preserve">Netherlands Opera; nei 13 anni che seguono </w:t>
      </w:r>
      <w:r w:rsidRPr="007432E0">
        <w:rPr>
          <w:rFonts w:ascii="Cambria" w:hAnsi="Cambria"/>
          <w:sz w:val="24"/>
          <w:szCs w:val="24"/>
          <w:shd w:val="clear" w:color="auto" w:fill="FFFFFF"/>
        </w:rPr>
        <w:t>dirige una grande quantità di partiture di Strauss, Mozart, Wagner, Verdi, Puccini, Čajkovskij, Gluck, Haendel, Berg, Reimann Šostakovič e Mussorgskji; grande successo</w:t>
      </w:r>
      <w:r w:rsidRPr="00961898">
        <w:rPr>
          <w:rFonts w:ascii="Cambria" w:hAnsi="Cambria"/>
          <w:sz w:val="24"/>
          <w:szCs w:val="24"/>
          <w:shd w:val="clear" w:color="auto" w:fill="FFFFFF"/>
        </w:rPr>
        <w:t xml:space="preserve"> ottiene un </w:t>
      </w:r>
      <w:r w:rsidRPr="00FF5560">
        <w:rPr>
          <w:rFonts w:ascii="Cambria" w:hAnsi="Cambria"/>
          <w:i/>
          <w:sz w:val="24"/>
          <w:szCs w:val="24"/>
          <w:shd w:val="clear" w:color="auto" w:fill="FFFFFF"/>
        </w:rPr>
        <w:t>Ring</w:t>
      </w:r>
      <w:r w:rsidRPr="00961898">
        <w:rPr>
          <w:rFonts w:ascii="Cambria" w:hAnsi="Cambria"/>
          <w:sz w:val="24"/>
          <w:szCs w:val="24"/>
          <w:shd w:val="clear" w:color="auto" w:fill="FFFFFF"/>
        </w:rPr>
        <w:t xml:space="preserve"> per la regia di Pierre Audi (disponibile anche su CD e DVD), ripreso nel 2012/14 per celebrare il bicentenario di Wagner.</w:t>
      </w:r>
    </w:p>
    <w:p w14:paraId="554404C2" w14:textId="77777777"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Hartmut Haenchen, particolarmente noto ed apprezzato per le sue interpretazioni di Richard Strauss, Wagner e Mahler,  collabora con le migliori orchestre di tutto il mondo.</w:t>
      </w:r>
    </w:p>
    <w:p w14:paraId="5BF56436" w14:textId="663AAEEB"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Il 2016 ha visto il suo debutto a Bayreuth, dove con la direzione di Parsifal (ripetuta nel 2017) ha avuto trionfali riscontri dal pubblico e dalla stampa internazionale.</w:t>
      </w:r>
    </w:p>
    <w:p w14:paraId="0A32D1D5" w14:textId="68B0A343"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 xml:space="preserve">In Italia ha diretto </w:t>
      </w:r>
      <w:r w:rsidRPr="00FF5560">
        <w:rPr>
          <w:rFonts w:ascii="Cambria" w:hAnsi="Cambria"/>
          <w:i/>
          <w:sz w:val="24"/>
          <w:szCs w:val="24"/>
          <w:shd w:val="clear" w:color="auto" w:fill="FFFFFF"/>
        </w:rPr>
        <w:t>Die Schöpfung</w:t>
      </w:r>
      <w:r w:rsidRPr="00961898">
        <w:rPr>
          <w:rFonts w:ascii="Cambria" w:hAnsi="Cambria"/>
          <w:sz w:val="24"/>
          <w:szCs w:val="24"/>
          <w:shd w:val="clear" w:color="auto" w:fill="FFFFFF"/>
        </w:rPr>
        <w:t xml:space="preserve"> a Roma con l’Accademia Santa Cecilia e, con la stessa orchestra, a Pisa/Festival Anima Mundi, </w:t>
      </w:r>
      <w:r w:rsidRPr="00FF5560">
        <w:rPr>
          <w:rFonts w:ascii="Cambria" w:hAnsi="Cambria"/>
          <w:i/>
          <w:sz w:val="24"/>
          <w:szCs w:val="24"/>
          <w:shd w:val="clear" w:color="auto" w:fill="FFFFFF"/>
        </w:rPr>
        <w:t>Der fliegende Holländer</w:t>
      </w:r>
      <w:r w:rsidRPr="00961898">
        <w:rPr>
          <w:rFonts w:ascii="Cambria" w:hAnsi="Cambria"/>
          <w:sz w:val="24"/>
          <w:szCs w:val="24"/>
          <w:shd w:val="clear" w:color="auto" w:fill="FFFFFF"/>
        </w:rPr>
        <w:t xml:space="preserve"> alla Scala, concerti a Napoli e Ravello con l’Orchestra del Teatro San Carlo, a Pisa e Pordenone con l’Orchestra Haydn di Trento e Bolzano, nonché numerosi concerti a Torino con l’Orchestra Sinfonica Nazionale della RAI, al Teatro Massimo di Palermo, al </w:t>
      </w:r>
      <w:r w:rsidR="00FF5560">
        <w:rPr>
          <w:rFonts w:ascii="Cambria" w:hAnsi="Cambria"/>
          <w:sz w:val="24"/>
          <w:szCs w:val="24"/>
          <w:shd w:val="clear" w:color="auto" w:fill="FFFFFF"/>
        </w:rPr>
        <w:t xml:space="preserve">Teatro </w:t>
      </w:r>
      <w:r w:rsidRPr="00961898">
        <w:rPr>
          <w:rFonts w:ascii="Cambria" w:hAnsi="Cambria"/>
          <w:sz w:val="24"/>
          <w:szCs w:val="24"/>
          <w:shd w:val="clear" w:color="auto" w:fill="FFFFFF"/>
        </w:rPr>
        <w:t>Carlo Felice di Genova</w:t>
      </w:r>
    </w:p>
    <w:p w14:paraId="5AA88975" w14:textId="77777777"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 xml:space="preserve">Hartmut  Haenchen ha  realizzato oltre 130 registrazioni con diverse orchestre; al DVD pubblicato dalla ICA Classic con la VI Sinfonia di Mahler è stato attribuito il Diapason d’oro. </w:t>
      </w:r>
    </w:p>
    <w:p w14:paraId="4A02CE52" w14:textId="0AF7E1FC"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Oltre all’attività direttoriale è autore di vari testi musicali, tra cui fondamentali contributi saggistici su Wagner e Mahler.</w:t>
      </w:r>
    </w:p>
    <w:p w14:paraId="10F8ADB0" w14:textId="62A53BD0"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Nel 2008 gli è stata conferita la Croce Federale al Merito della Repubblica tedesca, nel 2017 è nominato Direttore dell’anno dal prestigioso periodico Opernwelt e  nel 2018 ha ricevuto a Leipzig il Premio Richard Wagner.</w:t>
      </w:r>
    </w:p>
    <w:p w14:paraId="4B61886D" w14:textId="77777777" w:rsidR="00FF5560" w:rsidRDefault="00FF5560" w:rsidP="00961898">
      <w:pPr>
        <w:spacing w:after="0" w:line="240" w:lineRule="auto"/>
        <w:jc w:val="both"/>
        <w:rPr>
          <w:rFonts w:ascii="Cambria" w:hAnsi="Cambria"/>
          <w:sz w:val="24"/>
          <w:szCs w:val="24"/>
          <w:shd w:val="clear" w:color="auto" w:fill="FFFFFF"/>
        </w:rPr>
      </w:pPr>
      <w:r>
        <w:rPr>
          <w:rFonts w:ascii="Cambria" w:hAnsi="Cambria"/>
          <w:i/>
          <w:sz w:val="24"/>
          <w:szCs w:val="24"/>
          <w:shd w:val="clear" w:color="auto" w:fill="FFFFFF"/>
        </w:rPr>
        <w:t>Il cielo sopra Dresda</w:t>
      </w:r>
      <w:r w:rsidR="00961898" w:rsidRPr="00961898">
        <w:rPr>
          <w:rFonts w:ascii="Cambria" w:hAnsi="Cambria"/>
          <w:sz w:val="24"/>
          <w:szCs w:val="24"/>
          <w:shd w:val="clear" w:color="auto" w:fill="FFFFFF"/>
        </w:rPr>
        <w:t xml:space="preserve"> racco</w:t>
      </w:r>
      <w:r>
        <w:rPr>
          <w:rFonts w:ascii="Cambria" w:hAnsi="Cambria"/>
          <w:sz w:val="24"/>
          <w:szCs w:val="24"/>
          <w:shd w:val="clear" w:color="auto" w:fill="FFFFFF"/>
        </w:rPr>
        <w:t>nta magistralmente la sua vita.</w:t>
      </w:r>
    </w:p>
    <w:p w14:paraId="2F2BE5BF" w14:textId="77BB9DCD" w:rsidR="00961898" w:rsidRPr="00961898" w:rsidRDefault="00961898" w:rsidP="00961898">
      <w:pPr>
        <w:spacing w:after="0" w:line="240" w:lineRule="auto"/>
        <w:jc w:val="both"/>
        <w:rPr>
          <w:rFonts w:ascii="Cambria" w:hAnsi="Cambria"/>
          <w:sz w:val="24"/>
          <w:szCs w:val="24"/>
          <w:shd w:val="clear" w:color="auto" w:fill="FFFFFF"/>
        </w:rPr>
      </w:pPr>
      <w:r w:rsidRPr="00961898">
        <w:rPr>
          <w:rFonts w:ascii="Cambria" w:hAnsi="Cambria"/>
          <w:sz w:val="24"/>
          <w:szCs w:val="24"/>
          <w:shd w:val="clear" w:color="auto" w:fill="FFFFFF"/>
        </w:rPr>
        <w:t xml:space="preserve">Trailer /  </w:t>
      </w:r>
      <w:hyperlink r:id="rId11" w:history="1">
        <w:r w:rsidRPr="00961898">
          <w:rPr>
            <w:rFonts w:ascii="Cambria" w:hAnsi="Cambria"/>
            <w:sz w:val="24"/>
            <w:szCs w:val="24"/>
            <w:shd w:val="clear" w:color="auto" w:fill="FFFFFF"/>
          </w:rPr>
          <w:t>https://www.youtube.com/watch?v=Yphpd1r-_ss</w:t>
        </w:r>
      </w:hyperlink>
    </w:p>
    <w:p w14:paraId="3F19DE82" w14:textId="77777777" w:rsidR="001C6F73" w:rsidRDefault="001C6F73" w:rsidP="007E5346">
      <w:pPr>
        <w:shd w:val="clear" w:color="auto" w:fill="FFFFFF"/>
        <w:spacing w:before="240" w:after="240" w:line="240" w:lineRule="auto"/>
        <w:jc w:val="both"/>
        <w:rPr>
          <w:rFonts w:ascii="Cambria" w:hAnsi="Cambria"/>
          <w:b/>
          <w:sz w:val="24"/>
          <w:szCs w:val="24"/>
          <w:shd w:val="clear" w:color="auto" w:fill="FFFFFF"/>
        </w:rPr>
      </w:pPr>
    </w:p>
    <w:p w14:paraId="419F6628" w14:textId="77777777" w:rsidR="007E5346" w:rsidRPr="007E5346" w:rsidRDefault="007E5346" w:rsidP="007E5346">
      <w:pPr>
        <w:shd w:val="clear" w:color="auto" w:fill="FFFFFF"/>
        <w:spacing w:before="240" w:after="240" w:line="240" w:lineRule="auto"/>
        <w:jc w:val="both"/>
        <w:rPr>
          <w:rFonts w:ascii="Cambria" w:hAnsi="Cambria"/>
          <w:sz w:val="24"/>
          <w:szCs w:val="24"/>
          <w:shd w:val="clear" w:color="auto" w:fill="FFFFFF"/>
        </w:rPr>
      </w:pPr>
      <w:r w:rsidRPr="004C758E">
        <w:rPr>
          <w:rFonts w:ascii="Cambria" w:hAnsi="Cambria"/>
          <w:b/>
          <w:sz w:val="24"/>
          <w:szCs w:val="24"/>
          <w:shd w:val="clear" w:color="auto" w:fill="FFFFFF"/>
        </w:rPr>
        <w:t>L’orchestra del Teatro Carlo Felice</w:t>
      </w:r>
      <w:r w:rsidRPr="007E5346">
        <w:rPr>
          <w:rFonts w:ascii="Cambria" w:hAnsi="Cambria"/>
          <w:sz w:val="24"/>
          <w:szCs w:val="24"/>
          <w:shd w:val="clear" w:color="auto" w:fill="FFFFFF"/>
        </w:rPr>
        <w:t> ha una storia che inizia nei primi del ‘900 e neppure i bombardamenti del ’43 che videro il Teatro semi distrutto, ne hanno interrotto l’attività sinfonica e operistica.</w:t>
      </w:r>
    </w:p>
    <w:p w14:paraId="1B1ED9C9" w14:textId="77777777" w:rsidR="007E5346" w:rsidRPr="007E5346" w:rsidRDefault="007E5346" w:rsidP="007E5346">
      <w:pPr>
        <w:shd w:val="clear" w:color="auto" w:fill="FFFFFF"/>
        <w:spacing w:before="240" w:after="240" w:line="240" w:lineRule="auto"/>
        <w:jc w:val="both"/>
        <w:rPr>
          <w:rFonts w:ascii="Cambria" w:hAnsi="Cambria"/>
          <w:sz w:val="24"/>
          <w:szCs w:val="24"/>
          <w:shd w:val="clear" w:color="auto" w:fill="FFFFFF"/>
        </w:rPr>
      </w:pPr>
      <w:r w:rsidRPr="007E5346">
        <w:rPr>
          <w:rFonts w:ascii="Cambria" w:hAnsi="Cambria"/>
          <w:sz w:val="24"/>
          <w:szCs w:val="24"/>
          <w:shd w:val="clear" w:color="auto" w:fill="FFFFFF"/>
        </w:rPr>
        <w:t xml:space="preserve">Nel 1965 l’Orchestra si struttura in maniera organica e da allora continua ad evolversi esaltando le qualità sia del suo insieme, sia delle parti solistiche. Sin dagli anni ’50 sul podio si avvicendano  direttori di rilevanza internazionale: tra questi Victor De Sabata, Tullio </w:t>
      </w:r>
      <w:proofErr w:type="spellStart"/>
      <w:r w:rsidRPr="007E5346">
        <w:rPr>
          <w:rFonts w:ascii="Cambria" w:hAnsi="Cambria"/>
          <w:sz w:val="24"/>
          <w:szCs w:val="24"/>
          <w:shd w:val="clear" w:color="auto" w:fill="FFFFFF"/>
        </w:rPr>
        <w:t>Serafin</w:t>
      </w:r>
      <w:proofErr w:type="spellEnd"/>
      <w:r w:rsidRPr="007E5346">
        <w:rPr>
          <w:rFonts w:ascii="Cambria" w:hAnsi="Cambria"/>
          <w:sz w:val="24"/>
          <w:szCs w:val="24"/>
          <w:shd w:val="clear" w:color="auto" w:fill="FFFFFF"/>
        </w:rPr>
        <w:t xml:space="preserve">, Igor Stravinsky, Franco Capuana, Vittorio </w:t>
      </w:r>
      <w:proofErr w:type="spellStart"/>
      <w:r w:rsidRPr="007E5346">
        <w:rPr>
          <w:rFonts w:ascii="Cambria" w:hAnsi="Cambria"/>
          <w:sz w:val="24"/>
          <w:szCs w:val="24"/>
          <w:shd w:val="clear" w:color="auto" w:fill="FFFFFF"/>
        </w:rPr>
        <w:t>Gui</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Sergiu</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Celibidache</w:t>
      </w:r>
      <w:proofErr w:type="spellEnd"/>
      <w:r w:rsidRPr="007E5346">
        <w:rPr>
          <w:rFonts w:ascii="Cambria" w:hAnsi="Cambria"/>
          <w:sz w:val="24"/>
          <w:szCs w:val="24"/>
          <w:shd w:val="clear" w:color="auto" w:fill="FFFFFF"/>
        </w:rPr>
        <w:t xml:space="preserve">, Hermann </w:t>
      </w:r>
      <w:proofErr w:type="spellStart"/>
      <w:r w:rsidRPr="007E5346">
        <w:rPr>
          <w:rFonts w:ascii="Cambria" w:hAnsi="Cambria"/>
          <w:sz w:val="24"/>
          <w:szCs w:val="24"/>
          <w:shd w:val="clear" w:color="auto" w:fill="FFFFFF"/>
        </w:rPr>
        <w:t>Scherchen</w:t>
      </w:r>
      <w:proofErr w:type="spellEnd"/>
      <w:r w:rsidRPr="007E5346">
        <w:rPr>
          <w:rFonts w:ascii="Cambria" w:hAnsi="Cambria"/>
          <w:sz w:val="24"/>
          <w:szCs w:val="24"/>
          <w:shd w:val="clear" w:color="auto" w:fill="FFFFFF"/>
        </w:rPr>
        <w:t xml:space="preserve">, Sir John </w:t>
      </w:r>
      <w:proofErr w:type="spellStart"/>
      <w:r w:rsidRPr="007E5346">
        <w:rPr>
          <w:rFonts w:ascii="Cambria" w:hAnsi="Cambria"/>
          <w:sz w:val="24"/>
          <w:szCs w:val="24"/>
          <w:shd w:val="clear" w:color="auto" w:fill="FFFFFF"/>
        </w:rPr>
        <w:t>Barbirolli</w:t>
      </w:r>
      <w:proofErr w:type="spellEnd"/>
      <w:r w:rsidRPr="007E5346">
        <w:rPr>
          <w:rFonts w:ascii="Cambria" w:hAnsi="Cambria"/>
          <w:sz w:val="24"/>
          <w:szCs w:val="24"/>
          <w:shd w:val="clear" w:color="auto" w:fill="FFFFFF"/>
        </w:rPr>
        <w:t>, Claudio Abbado,  Francesco Molinari-</w:t>
      </w:r>
      <w:proofErr w:type="spellStart"/>
      <w:r w:rsidRPr="007E5346">
        <w:rPr>
          <w:rFonts w:ascii="Cambria" w:hAnsi="Cambria"/>
          <w:sz w:val="24"/>
          <w:szCs w:val="24"/>
          <w:shd w:val="clear" w:color="auto" w:fill="FFFFFF"/>
        </w:rPr>
        <w:t>Pradelli</w:t>
      </w:r>
      <w:proofErr w:type="spellEnd"/>
      <w:r w:rsidRPr="007E5346">
        <w:rPr>
          <w:rFonts w:ascii="Cambria" w:hAnsi="Cambria"/>
          <w:sz w:val="24"/>
          <w:szCs w:val="24"/>
          <w:shd w:val="clear" w:color="auto" w:fill="FFFFFF"/>
        </w:rPr>
        <w:t xml:space="preserve">, Carlo Maria </w:t>
      </w:r>
      <w:proofErr w:type="spellStart"/>
      <w:r w:rsidRPr="007E5346">
        <w:rPr>
          <w:rFonts w:ascii="Cambria" w:hAnsi="Cambria"/>
          <w:sz w:val="24"/>
          <w:szCs w:val="24"/>
          <w:shd w:val="clear" w:color="auto" w:fill="FFFFFF"/>
        </w:rPr>
        <w:t>Giulini</w:t>
      </w:r>
      <w:proofErr w:type="spellEnd"/>
      <w:r w:rsidRPr="007E5346">
        <w:rPr>
          <w:rFonts w:ascii="Cambria" w:hAnsi="Cambria"/>
          <w:sz w:val="24"/>
          <w:szCs w:val="24"/>
          <w:shd w:val="clear" w:color="auto" w:fill="FFFFFF"/>
        </w:rPr>
        <w:t xml:space="preserve">, Riccardo Muti,  Georges </w:t>
      </w:r>
      <w:proofErr w:type="spellStart"/>
      <w:r w:rsidRPr="007E5346">
        <w:rPr>
          <w:rFonts w:ascii="Cambria" w:hAnsi="Cambria"/>
          <w:sz w:val="24"/>
          <w:szCs w:val="24"/>
          <w:shd w:val="clear" w:color="auto" w:fill="FFFFFF"/>
        </w:rPr>
        <w:t>Prêtre</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Mstislav</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Rostropovič</w:t>
      </w:r>
      <w:proofErr w:type="spellEnd"/>
      <w:r w:rsidRPr="007E5346">
        <w:rPr>
          <w:rFonts w:ascii="Cambria" w:hAnsi="Cambria"/>
          <w:sz w:val="24"/>
          <w:szCs w:val="24"/>
          <w:shd w:val="clear" w:color="auto" w:fill="FFFFFF"/>
        </w:rPr>
        <w:t xml:space="preserve">, Giuseppe </w:t>
      </w:r>
      <w:proofErr w:type="spellStart"/>
      <w:r w:rsidRPr="007E5346">
        <w:rPr>
          <w:rFonts w:ascii="Cambria" w:hAnsi="Cambria"/>
          <w:sz w:val="24"/>
          <w:szCs w:val="24"/>
          <w:shd w:val="clear" w:color="auto" w:fill="FFFFFF"/>
        </w:rPr>
        <w:t>Patanè</w:t>
      </w:r>
      <w:proofErr w:type="spellEnd"/>
      <w:r w:rsidRPr="007E5346">
        <w:rPr>
          <w:rFonts w:ascii="Cambria" w:hAnsi="Cambria"/>
          <w:sz w:val="24"/>
          <w:szCs w:val="24"/>
          <w:shd w:val="clear" w:color="auto" w:fill="FFFFFF"/>
        </w:rPr>
        <w:t xml:space="preserve">, Vladimir </w:t>
      </w:r>
      <w:proofErr w:type="spellStart"/>
      <w:r w:rsidRPr="007E5346">
        <w:rPr>
          <w:rFonts w:ascii="Cambria" w:hAnsi="Cambria"/>
          <w:sz w:val="24"/>
          <w:szCs w:val="24"/>
          <w:shd w:val="clear" w:color="auto" w:fill="FFFFFF"/>
        </w:rPr>
        <w:t>Delman</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Gianandrea</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Gavazzeni</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Spiros</w:t>
      </w:r>
      <w:proofErr w:type="spellEnd"/>
      <w:r w:rsidRPr="007E5346">
        <w:rPr>
          <w:rFonts w:ascii="Cambria" w:hAnsi="Cambria"/>
          <w:sz w:val="24"/>
          <w:szCs w:val="24"/>
          <w:shd w:val="clear" w:color="auto" w:fill="FFFFFF"/>
        </w:rPr>
        <w:t xml:space="preserve"> Argiris, Peter Maag, Rafael </w:t>
      </w:r>
      <w:proofErr w:type="spellStart"/>
      <w:r w:rsidRPr="007E5346">
        <w:rPr>
          <w:rFonts w:ascii="Cambria" w:hAnsi="Cambria"/>
          <w:sz w:val="24"/>
          <w:szCs w:val="24"/>
          <w:shd w:val="clear" w:color="auto" w:fill="FFFFFF"/>
        </w:rPr>
        <w:t>Frühbeck</w:t>
      </w:r>
      <w:proofErr w:type="spellEnd"/>
      <w:r w:rsidRPr="007E5346">
        <w:rPr>
          <w:rFonts w:ascii="Cambria" w:hAnsi="Cambria"/>
          <w:sz w:val="24"/>
          <w:szCs w:val="24"/>
          <w:shd w:val="clear" w:color="auto" w:fill="FFFFFF"/>
        </w:rPr>
        <w:t xml:space="preserve"> de Burgos, </w:t>
      </w:r>
      <w:proofErr w:type="spellStart"/>
      <w:r w:rsidRPr="007E5346">
        <w:rPr>
          <w:rFonts w:ascii="Cambria" w:hAnsi="Cambria"/>
          <w:sz w:val="24"/>
          <w:szCs w:val="24"/>
          <w:shd w:val="clear" w:color="auto" w:fill="FFFFFF"/>
        </w:rPr>
        <w:t>Myung-Whun</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Chung</w:t>
      </w:r>
      <w:proofErr w:type="spellEnd"/>
      <w:r w:rsidRPr="007E5346">
        <w:rPr>
          <w:rFonts w:ascii="Cambria" w:hAnsi="Cambria"/>
          <w:sz w:val="24"/>
          <w:szCs w:val="24"/>
          <w:shd w:val="clear" w:color="auto" w:fill="FFFFFF"/>
        </w:rPr>
        <w:t>,  </w:t>
      </w:r>
      <w:proofErr w:type="spellStart"/>
      <w:r w:rsidRPr="007E5346">
        <w:rPr>
          <w:rFonts w:ascii="Cambria" w:hAnsi="Cambria"/>
          <w:sz w:val="24"/>
          <w:szCs w:val="24"/>
          <w:shd w:val="clear" w:color="auto" w:fill="FFFFFF"/>
        </w:rPr>
        <w:t>Yury</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lastRenderedPageBreak/>
        <w:t>Ahronovitc</w:t>
      </w:r>
      <w:proofErr w:type="spellEnd"/>
      <w:r w:rsidRPr="007E5346">
        <w:rPr>
          <w:rFonts w:ascii="Cambria" w:hAnsi="Cambria"/>
          <w:sz w:val="24"/>
          <w:szCs w:val="24"/>
          <w:shd w:val="clear" w:color="auto" w:fill="FFFFFF"/>
        </w:rPr>
        <w:t xml:space="preserve">. In tempi più recenti ricordiamo Daniel </w:t>
      </w:r>
      <w:proofErr w:type="spellStart"/>
      <w:r w:rsidRPr="007E5346">
        <w:rPr>
          <w:rFonts w:ascii="Cambria" w:hAnsi="Cambria"/>
          <w:sz w:val="24"/>
          <w:szCs w:val="24"/>
          <w:shd w:val="clear" w:color="auto" w:fill="FFFFFF"/>
        </w:rPr>
        <w:t>Oren</w:t>
      </w:r>
      <w:proofErr w:type="spellEnd"/>
      <w:r w:rsidRPr="007E5346">
        <w:rPr>
          <w:rFonts w:ascii="Cambria" w:hAnsi="Cambria"/>
          <w:sz w:val="24"/>
          <w:szCs w:val="24"/>
          <w:shd w:val="clear" w:color="auto" w:fill="FFFFFF"/>
        </w:rPr>
        <w:t xml:space="preserve"> (Direttore Principale dell’Orchestra nella seconda metà degli anni ’80 e dal 2007 al 2010), Antonio Pappano, Christian </w:t>
      </w:r>
      <w:proofErr w:type="spellStart"/>
      <w:r w:rsidRPr="007E5346">
        <w:rPr>
          <w:rFonts w:ascii="Cambria" w:hAnsi="Cambria"/>
          <w:sz w:val="24"/>
          <w:szCs w:val="24"/>
          <w:shd w:val="clear" w:color="auto" w:fill="FFFFFF"/>
        </w:rPr>
        <w:t>Thielemann</w:t>
      </w:r>
      <w:proofErr w:type="spellEnd"/>
      <w:r w:rsidRPr="007E5346">
        <w:rPr>
          <w:rFonts w:ascii="Cambria" w:hAnsi="Cambria"/>
          <w:sz w:val="24"/>
          <w:szCs w:val="24"/>
          <w:shd w:val="clear" w:color="auto" w:fill="FFFFFF"/>
        </w:rPr>
        <w:t xml:space="preserve">, Daniele Gatti, Gary Bertini, </w:t>
      </w:r>
      <w:proofErr w:type="spellStart"/>
      <w:r w:rsidRPr="007E5346">
        <w:rPr>
          <w:rFonts w:ascii="Cambria" w:hAnsi="Cambria"/>
          <w:sz w:val="24"/>
          <w:szCs w:val="24"/>
          <w:shd w:val="clear" w:color="auto" w:fill="FFFFFF"/>
        </w:rPr>
        <w:t>Gennadij</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Rozdestvenskij</w:t>
      </w:r>
      <w:proofErr w:type="spellEnd"/>
      <w:r w:rsidRPr="007E5346">
        <w:rPr>
          <w:rFonts w:ascii="Cambria" w:hAnsi="Cambria"/>
          <w:sz w:val="24"/>
          <w:szCs w:val="24"/>
          <w:shd w:val="clear" w:color="auto" w:fill="FFFFFF"/>
        </w:rPr>
        <w:t xml:space="preserve">, Gianluigi Gelmetti, Rudolf </w:t>
      </w:r>
      <w:proofErr w:type="spellStart"/>
      <w:r w:rsidRPr="007E5346">
        <w:rPr>
          <w:rFonts w:ascii="Cambria" w:hAnsi="Cambria"/>
          <w:sz w:val="24"/>
          <w:szCs w:val="24"/>
          <w:shd w:val="clear" w:color="auto" w:fill="FFFFFF"/>
        </w:rPr>
        <w:t>Barshai</w:t>
      </w:r>
      <w:proofErr w:type="spellEnd"/>
      <w:r w:rsidRPr="007E5346">
        <w:rPr>
          <w:rFonts w:ascii="Cambria" w:hAnsi="Cambria"/>
          <w:sz w:val="24"/>
          <w:szCs w:val="24"/>
          <w:shd w:val="clear" w:color="auto" w:fill="FFFFFF"/>
        </w:rPr>
        <w:t xml:space="preserve">, Bruno Campanella, Lorin Maazel, Zubin </w:t>
      </w:r>
      <w:proofErr w:type="spellStart"/>
      <w:r w:rsidRPr="007E5346">
        <w:rPr>
          <w:rFonts w:ascii="Cambria" w:hAnsi="Cambria"/>
          <w:sz w:val="24"/>
          <w:szCs w:val="24"/>
          <w:shd w:val="clear" w:color="auto" w:fill="FFFFFF"/>
        </w:rPr>
        <w:t>Mehta</w:t>
      </w:r>
      <w:proofErr w:type="spellEnd"/>
      <w:r w:rsidRPr="007E5346">
        <w:rPr>
          <w:rFonts w:ascii="Cambria" w:hAnsi="Cambria"/>
          <w:sz w:val="24"/>
          <w:szCs w:val="24"/>
          <w:shd w:val="clear" w:color="auto" w:fill="FFFFFF"/>
        </w:rPr>
        <w:t xml:space="preserve">, Nello Santi, Michel </w:t>
      </w:r>
      <w:proofErr w:type="spellStart"/>
      <w:r w:rsidRPr="007E5346">
        <w:rPr>
          <w:rFonts w:ascii="Cambria" w:hAnsi="Cambria"/>
          <w:sz w:val="24"/>
          <w:szCs w:val="24"/>
          <w:shd w:val="clear" w:color="auto" w:fill="FFFFFF"/>
        </w:rPr>
        <w:t>Plasson</w:t>
      </w:r>
      <w:proofErr w:type="spellEnd"/>
      <w:r w:rsidRPr="007E5346">
        <w:rPr>
          <w:rFonts w:ascii="Cambria" w:hAnsi="Cambria"/>
          <w:sz w:val="24"/>
          <w:szCs w:val="24"/>
          <w:shd w:val="clear" w:color="auto" w:fill="FFFFFF"/>
        </w:rPr>
        <w:t xml:space="preserve"> (Direttore Principale Ospite dell’Orchestra nei primi anni 2000), Bruno Bartoletti, Neville </w:t>
      </w:r>
      <w:proofErr w:type="spellStart"/>
      <w:r w:rsidRPr="007E5346">
        <w:rPr>
          <w:rFonts w:ascii="Cambria" w:hAnsi="Cambria"/>
          <w:sz w:val="24"/>
          <w:szCs w:val="24"/>
          <w:shd w:val="clear" w:color="auto" w:fill="FFFFFF"/>
        </w:rPr>
        <w:t>Marriner</w:t>
      </w:r>
      <w:proofErr w:type="spellEnd"/>
      <w:r w:rsidRPr="007E5346">
        <w:rPr>
          <w:rFonts w:ascii="Cambria" w:hAnsi="Cambria"/>
          <w:sz w:val="24"/>
          <w:szCs w:val="24"/>
          <w:shd w:val="clear" w:color="auto" w:fill="FFFFFF"/>
        </w:rPr>
        <w:t xml:space="preserve">, Nicola Luisotti, Lu </w:t>
      </w:r>
      <w:proofErr w:type="spellStart"/>
      <w:r w:rsidRPr="007E5346">
        <w:rPr>
          <w:rFonts w:ascii="Cambria" w:hAnsi="Cambria"/>
          <w:sz w:val="24"/>
          <w:szCs w:val="24"/>
          <w:shd w:val="clear" w:color="auto" w:fill="FFFFFF"/>
        </w:rPr>
        <w:t>Jia</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Juanjo</w:t>
      </w:r>
      <w:proofErr w:type="spellEnd"/>
      <w:r w:rsidRPr="007E5346">
        <w:rPr>
          <w:rFonts w:ascii="Cambria" w:hAnsi="Cambria"/>
          <w:sz w:val="24"/>
          <w:szCs w:val="24"/>
          <w:shd w:val="clear" w:color="auto" w:fill="FFFFFF"/>
        </w:rPr>
        <w:t xml:space="preserve"> Mena (Direttore Principale Ospite dell’Orchestra dal 2007 al 2010), Diego </w:t>
      </w:r>
      <w:proofErr w:type="spellStart"/>
      <w:r w:rsidRPr="007E5346">
        <w:rPr>
          <w:rFonts w:ascii="Cambria" w:hAnsi="Cambria"/>
          <w:sz w:val="24"/>
          <w:szCs w:val="24"/>
          <w:shd w:val="clear" w:color="auto" w:fill="FFFFFF"/>
        </w:rPr>
        <w:t>Fasolis</w:t>
      </w:r>
      <w:proofErr w:type="spellEnd"/>
      <w:r w:rsidRPr="007E5346">
        <w:rPr>
          <w:rFonts w:ascii="Cambria" w:hAnsi="Cambria"/>
          <w:sz w:val="24"/>
          <w:szCs w:val="24"/>
          <w:shd w:val="clear" w:color="auto" w:fill="FFFFFF"/>
        </w:rPr>
        <w:t>,  </w:t>
      </w:r>
      <w:proofErr w:type="spellStart"/>
      <w:r w:rsidRPr="007E5346">
        <w:rPr>
          <w:rFonts w:ascii="Cambria" w:hAnsi="Cambria"/>
          <w:sz w:val="24"/>
          <w:szCs w:val="24"/>
          <w:shd w:val="clear" w:color="auto" w:fill="FFFFFF"/>
        </w:rPr>
        <w:t>Dmitrij</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Kitajenko</w:t>
      </w:r>
      <w:proofErr w:type="spellEnd"/>
      <w:r w:rsidRPr="007E5346">
        <w:rPr>
          <w:rFonts w:ascii="Cambria" w:hAnsi="Cambria"/>
          <w:sz w:val="24"/>
          <w:szCs w:val="24"/>
          <w:shd w:val="clear" w:color="auto" w:fill="FFFFFF"/>
        </w:rPr>
        <w:t xml:space="preserve">, Manfred </w:t>
      </w:r>
      <w:proofErr w:type="spellStart"/>
      <w:r w:rsidRPr="007E5346">
        <w:rPr>
          <w:rFonts w:ascii="Cambria" w:hAnsi="Cambria"/>
          <w:sz w:val="24"/>
          <w:szCs w:val="24"/>
          <w:shd w:val="clear" w:color="auto" w:fill="FFFFFF"/>
        </w:rPr>
        <w:t>Honeck</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Juraj</w:t>
      </w:r>
      <w:proofErr w:type="spellEnd"/>
      <w:r w:rsidRPr="007E5346">
        <w:rPr>
          <w:rFonts w:ascii="Cambria" w:hAnsi="Cambria"/>
          <w:sz w:val="24"/>
          <w:szCs w:val="24"/>
          <w:shd w:val="clear" w:color="auto" w:fill="FFFFFF"/>
        </w:rPr>
        <w:t> </w:t>
      </w:r>
      <w:proofErr w:type="spellStart"/>
      <w:r w:rsidRPr="007E5346">
        <w:rPr>
          <w:rFonts w:ascii="Cambria" w:hAnsi="Cambria"/>
          <w:sz w:val="24"/>
          <w:szCs w:val="24"/>
          <w:shd w:val="clear" w:color="auto" w:fill="FFFFFF"/>
        </w:rPr>
        <w:t>Valčuha</w:t>
      </w:r>
      <w:proofErr w:type="spellEnd"/>
      <w:r w:rsidRPr="007E5346">
        <w:rPr>
          <w:rFonts w:ascii="Cambria" w:hAnsi="Cambria"/>
          <w:sz w:val="24"/>
          <w:szCs w:val="24"/>
          <w:shd w:val="clear" w:color="auto" w:fill="FFFFFF"/>
        </w:rPr>
        <w:t xml:space="preserve">, Donato </w:t>
      </w:r>
      <w:proofErr w:type="spellStart"/>
      <w:r w:rsidRPr="007E5346">
        <w:rPr>
          <w:rFonts w:ascii="Cambria" w:hAnsi="Cambria"/>
          <w:sz w:val="24"/>
          <w:szCs w:val="24"/>
          <w:shd w:val="clear" w:color="auto" w:fill="FFFFFF"/>
        </w:rPr>
        <w:t>Renzetti</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Kyrill</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Petrenko</w:t>
      </w:r>
      <w:proofErr w:type="spellEnd"/>
      <w:r w:rsidRPr="007E5346">
        <w:rPr>
          <w:rFonts w:ascii="Cambria" w:hAnsi="Cambria"/>
          <w:sz w:val="24"/>
          <w:szCs w:val="24"/>
          <w:shd w:val="clear" w:color="auto" w:fill="FFFFFF"/>
        </w:rPr>
        <w:t xml:space="preserve">, Carlo Rizzi, Stefan </w:t>
      </w:r>
      <w:proofErr w:type="spellStart"/>
      <w:r w:rsidRPr="007E5346">
        <w:rPr>
          <w:rFonts w:ascii="Cambria" w:hAnsi="Cambria"/>
          <w:sz w:val="24"/>
          <w:szCs w:val="24"/>
          <w:shd w:val="clear" w:color="auto" w:fill="FFFFFF"/>
        </w:rPr>
        <w:t>Soltestz</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Wayne</w:t>
      </w:r>
      <w:proofErr w:type="spellEnd"/>
      <w:r w:rsidRPr="007E5346">
        <w:rPr>
          <w:rFonts w:ascii="Cambria" w:hAnsi="Cambria"/>
          <w:sz w:val="24"/>
          <w:szCs w:val="24"/>
          <w:shd w:val="clear" w:color="auto" w:fill="FFFFFF"/>
        </w:rPr>
        <w:t xml:space="preserve"> Marshall, </w:t>
      </w:r>
      <w:proofErr w:type="spellStart"/>
      <w:r w:rsidRPr="007E5346">
        <w:rPr>
          <w:rFonts w:ascii="Cambria" w:hAnsi="Cambria"/>
          <w:sz w:val="24"/>
          <w:szCs w:val="24"/>
          <w:shd w:val="clear" w:color="auto" w:fill="FFFFFF"/>
        </w:rPr>
        <w:t>Hartmut</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Haenchen</w:t>
      </w:r>
      <w:proofErr w:type="spellEnd"/>
      <w:r w:rsidRPr="007E5346">
        <w:rPr>
          <w:rFonts w:ascii="Cambria" w:hAnsi="Cambria"/>
          <w:sz w:val="24"/>
          <w:szCs w:val="24"/>
          <w:shd w:val="clear" w:color="auto" w:fill="FFFFFF"/>
        </w:rPr>
        <w:t xml:space="preserve">, Vladimir </w:t>
      </w:r>
      <w:proofErr w:type="spellStart"/>
      <w:r w:rsidRPr="007E5346">
        <w:rPr>
          <w:rFonts w:ascii="Cambria" w:hAnsi="Cambria"/>
          <w:sz w:val="24"/>
          <w:szCs w:val="24"/>
          <w:shd w:val="clear" w:color="auto" w:fill="FFFFFF"/>
        </w:rPr>
        <w:t>Fedoseev</w:t>
      </w:r>
      <w:proofErr w:type="spellEnd"/>
      <w:r w:rsidRPr="007E5346">
        <w:rPr>
          <w:rFonts w:ascii="Cambria" w:hAnsi="Cambria"/>
          <w:sz w:val="24"/>
          <w:szCs w:val="24"/>
          <w:shd w:val="clear" w:color="auto" w:fill="FFFFFF"/>
        </w:rPr>
        <w:t xml:space="preserve">, Andrea </w:t>
      </w:r>
      <w:proofErr w:type="spellStart"/>
      <w:r w:rsidRPr="007E5346">
        <w:rPr>
          <w:rFonts w:ascii="Cambria" w:hAnsi="Cambria"/>
          <w:sz w:val="24"/>
          <w:szCs w:val="24"/>
          <w:shd w:val="clear" w:color="auto" w:fill="FFFFFF"/>
        </w:rPr>
        <w:t>Battistoni</w:t>
      </w:r>
      <w:proofErr w:type="spellEnd"/>
      <w:r w:rsidRPr="007E5346">
        <w:rPr>
          <w:rFonts w:ascii="Cambria" w:hAnsi="Cambria"/>
          <w:sz w:val="24"/>
          <w:szCs w:val="24"/>
          <w:shd w:val="clear" w:color="auto" w:fill="FFFFFF"/>
        </w:rPr>
        <w:t xml:space="preserve">, Daniel Smith, Federico Maria Sardelli, Andrea De Carlo, Asher </w:t>
      </w:r>
      <w:proofErr w:type="spellStart"/>
      <w:r w:rsidRPr="007E5346">
        <w:rPr>
          <w:rFonts w:ascii="Cambria" w:hAnsi="Cambria"/>
          <w:sz w:val="24"/>
          <w:szCs w:val="24"/>
          <w:shd w:val="clear" w:color="auto" w:fill="FFFFFF"/>
        </w:rPr>
        <w:t>Fisch</w:t>
      </w:r>
      <w:proofErr w:type="spellEnd"/>
      <w:r w:rsidRPr="007E5346">
        <w:rPr>
          <w:rFonts w:ascii="Cambria" w:hAnsi="Cambria"/>
          <w:sz w:val="24"/>
          <w:szCs w:val="24"/>
          <w:shd w:val="clear" w:color="auto" w:fill="FFFFFF"/>
        </w:rPr>
        <w:t xml:space="preserve">, Andriy </w:t>
      </w:r>
      <w:proofErr w:type="spellStart"/>
      <w:r w:rsidRPr="007E5346">
        <w:rPr>
          <w:rFonts w:ascii="Cambria" w:hAnsi="Cambria"/>
          <w:sz w:val="24"/>
          <w:szCs w:val="24"/>
          <w:shd w:val="clear" w:color="auto" w:fill="FFFFFF"/>
        </w:rPr>
        <w:t>Yurkevych</w:t>
      </w:r>
      <w:proofErr w:type="spellEnd"/>
      <w:r w:rsidRPr="007E5346">
        <w:rPr>
          <w:rFonts w:ascii="Cambria" w:hAnsi="Cambria"/>
          <w:sz w:val="24"/>
          <w:szCs w:val="24"/>
          <w:shd w:val="clear" w:color="auto" w:fill="FFFFFF"/>
        </w:rPr>
        <w:t>. Nel 2012 il Maestro Fabio Luisi è stato nominato Direttore Onorario del Teatro Carlo Felice, instaurando una collaborazione con l’orchestra continuativa.</w:t>
      </w:r>
    </w:p>
    <w:p w14:paraId="0995B1EA" w14:textId="77777777" w:rsidR="007E5346" w:rsidRPr="007E5346" w:rsidRDefault="007E5346" w:rsidP="007E5346">
      <w:pPr>
        <w:shd w:val="clear" w:color="auto" w:fill="FFFFFF"/>
        <w:spacing w:before="240" w:after="240" w:line="240" w:lineRule="auto"/>
        <w:jc w:val="both"/>
        <w:rPr>
          <w:rFonts w:ascii="Cambria" w:hAnsi="Cambria"/>
          <w:sz w:val="24"/>
          <w:szCs w:val="24"/>
          <w:shd w:val="clear" w:color="auto" w:fill="FFFFFF"/>
        </w:rPr>
      </w:pPr>
      <w:r w:rsidRPr="007E5346">
        <w:rPr>
          <w:rFonts w:ascii="Cambria" w:hAnsi="Cambria"/>
          <w:sz w:val="24"/>
          <w:szCs w:val="24"/>
          <w:shd w:val="clear" w:color="auto" w:fill="FFFFFF"/>
        </w:rPr>
        <w:t xml:space="preserve">Numerose sono le incisioni, soprattutto di produzioni liriche registrate presso il Teatro Carlo Felice,  effettuate per etichette quali </w:t>
      </w:r>
      <w:proofErr w:type="spellStart"/>
      <w:r w:rsidRPr="007E5346">
        <w:rPr>
          <w:rFonts w:ascii="Cambria" w:hAnsi="Cambria"/>
          <w:sz w:val="24"/>
          <w:szCs w:val="24"/>
          <w:shd w:val="clear" w:color="auto" w:fill="FFFFFF"/>
        </w:rPr>
        <w:t>Deutsche-Grammophon</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Decca</w:t>
      </w:r>
      <w:proofErr w:type="spellEnd"/>
      <w:r w:rsidRPr="007E5346">
        <w:rPr>
          <w:rFonts w:ascii="Cambria" w:hAnsi="Cambria"/>
          <w:sz w:val="24"/>
          <w:szCs w:val="24"/>
          <w:shd w:val="clear" w:color="auto" w:fill="FFFFFF"/>
        </w:rPr>
        <w:t>, Sony, TDK, Rai-</w:t>
      </w:r>
      <w:proofErr w:type="spellStart"/>
      <w:r w:rsidRPr="007E5346">
        <w:rPr>
          <w:rFonts w:ascii="Cambria" w:hAnsi="Cambria"/>
          <w:sz w:val="24"/>
          <w:szCs w:val="24"/>
          <w:shd w:val="clear" w:color="auto" w:fill="FFFFFF"/>
        </w:rPr>
        <w:t>Trade</w:t>
      </w:r>
      <w:proofErr w:type="spellEnd"/>
      <w:r w:rsidRPr="007E5346">
        <w:rPr>
          <w:rFonts w:ascii="Cambria" w:hAnsi="Cambria"/>
          <w:sz w:val="24"/>
          <w:szCs w:val="24"/>
          <w:shd w:val="clear" w:color="auto" w:fill="FFFFFF"/>
        </w:rPr>
        <w:t xml:space="preserve">, Nuova Era </w:t>
      </w:r>
      <w:proofErr w:type="spellStart"/>
      <w:r w:rsidRPr="007E5346">
        <w:rPr>
          <w:rFonts w:ascii="Cambria" w:hAnsi="Cambria"/>
          <w:sz w:val="24"/>
          <w:szCs w:val="24"/>
          <w:shd w:val="clear" w:color="auto" w:fill="FFFFFF"/>
        </w:rPr>
        <w:t>Records</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Arthaus</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Musik</w:t>
      </w:r>
      <w:proofErr w:type="spellEnd"/>
      <w:r w:rsidRPr="007E5346">
        <w:rPr>
          <w:rFonts w:ascii="Cambria" w:hAnsi="Cambria"/>
          <w:sz w:val="24"/>
          <w:szCs w:val="24"/>
          <w:shd w:val="clear" w:color="auto" w:fill="FFFFFF"/>
        </w:rPr>
        <w:t xml:space="preserve">, </w:t>
      </w:r>
      <w:proofErr w:type="spellStart"/>
      <w:r w:rsidRPr="007E5346">
        <w:rPr>
          <w:rFonts w:ascii="Cambria" w:hAnsi="Cambria"/>
          <w:sz w:val="24"/>
          <w:szCs w:val="24"/>
          <w:shd w:val="clear" w:color="auto" w:fill="FFFFFF"/>
        </w:rPr>
        <w:t>Dynamic</w:t>
      </w:r>
      <w:proofErr w:type="spellEnd"/>
      <w:r w:rsidRPr="007E5346">
        <w:rPr>
          <w:rFonts w:ascii="Cambria" w:hAnsi="Cambria"/>
          <w:sz w:val="24"/>
          <w:szCs w:val="24"/>
          <w:shd w:val="clear" w:color="auto" w:fill="FFFFFF"/>
        </w:rPr>
        <w:t xml:space="preserve">, Bongiovanni, </w:t>
      </w:r>
      <w:proofErr w:type="spellStart"/>
      <w:r w:rsidRPr="007E5346">
        <w:rPr>
          <w:rFonts w:ascii="Cambria" w:hAnsi="Cambria"/>
          <w:sz w:val="24"/>
          <w:szCs w:val="24"/>
          <w:shd w:val="clear" w:color="auto" w:fill="FFFFFF"/>
        </w:rPr>
        <w:t>Denon-Nippon</w:t>
      </w:r>
      <w:proofErr w:type="spellEnd"/>
      <w:r w:rsidRPr="007E5346">
        <w:rPr>
          <w:rFonts w:ascii="Cambria" w:hAnsi="Cambria"/>
          <w:sz w:val="24"/>
          <w:szCs w:val="24"/>
          <w:shd w:val="clear" w:color="auto" w:fill="FFFFFF"/>
        </w:rPr>
        <w:t xml:space="preserve"> e BMG-Ricordi. Con un repertorio che spazia dal primo Settecento alla musica contemporanea, l’Orchestra del Teatro Carlo Felice di Genova si colloca fra le realtà prominenti nell’intero panorama nazionale, distinguendosi per produttività e versatilità anche grazie a una riconosciuta capacità di spaziare con pari successo tra generi e stili diversi.  </w:t>
      </w:r>
    </w:p>
    <w:p w14:paraId="484C5954" w14:textId="11140932" w:rsidR="00137AF7" w:rsidRDefault="007E5346" w:rsidP="007E5346">
      <w:pPr>
        <w:shd w:val="clear" w:color="auto" w:fill="FFFFFF"/>
        <w:spacing w:before="240" w:after="240" w:line="240" w:lineRule="auto"/>
        <w:jc w:val="both"/>
        <w:rPr>
          <w:rFonts w:ascii="Cambria" w:hAnsi="Cambria"/>
          <w:sz w:val="24"/>
          <w:szCs w:val="24"/>
          <w:shd w:val="clear" w:color="auto" w:fill="FFFFFF"/>
        </w:rPr>
      </w:pPr>
      <w:r w:rsidRPr="007E5346">
        <w:rPr>
          <w:rFonts w:ascii="Cambria" w:hAnsi="Cambria"/>
          <w:sz w:val="24"/>
          <w:szCs w:val="24"/>
          <w:shd w:val="clear" w:color="auto" w:fill="FFFFFF"/>
        </w:rPr>
        <w:t xml:space="preserve">L’alto livello qualitativo consolidato negli anni, ha consentito alla compagine genovese di prendere parte a manifestazioni di grande prestigio quali il Festival dei Due Mondi di Spoleto (2013 e 2020), il Ravello Festival (2014 e 2019), il Festival “La Versiliana” (2014), Festival di musica sacra “Anima Mundi” di Pisa (2015), il Festival di </w:t>
      </w:r>
      <w:proofErr w:type="spellStart"/>
      <w:r w:rsidRPr="007E5346">
        <w:rPr>
          <w:rFonts w:ascii="Cambria" w:hAnsi="Cambria"/>
          <w:sz w:val="24"/>
          <w:szCs w:val="24"/>
          <w:shd w:val="clear" w:color="auto" w:fill="FFFFFF"/>
        </w:rPr>
        <w:t>Ljubljana</w:t>
      </w:r>
      <w:proofErr w:type="spellEnd"/>
      <w:r w:rsidRPr="007E5346">
        <w:rPr>
          <w:rFonts w:ascii="Cambria" w:hAnsi="Cambria"/>
          <w:sz w:val="24"/>
          <w:szCs w:val="24"/>
          <w:shd w:val="clear" w:color="auto" w:fill="FFFFFF"/>
        </w:rPr>
        <w:t xml:space="preserve"> (2018), oltre all’invito ad esibirsi in importanti sedi nazionali e internazionali, quali Parco della Musica di Roma (2015), Teatro degli </w:t>
      </w:r>
      <w:proofErr w:type="spellStart"/>
      <w:r w:rsidRPr="007E5346">
        <w:rPr>
          <w:rFonts w:ascii="Cambria" w:hAnsi="Cambria"/>
          <w:sz w:val="24"/>
          <w:szCs w:val="24"/>
          <w:shd w:val="clear" w:color="auto" w:fill="FFFFFF"/>
        </w:rPr>
        <w:t>Arcimboldi</w:t>
      </w:r>
      <w:proofErr w:type="spellEnd"/>
      <w:r w:rsidRPr="007E5346">
        <w:rPr>
          <w:rFonts w:ascii="Cambria" w:hAnsi="Cambria"/>
          <w:sz w:val="24"/>
          <w:szCs w:val="24"/>
          <w:shd w:val="clear" w:color="auto" w:fill="FFFFFF"/>
        </w:rPr>
        <w:t xml:space="preserve"> di Milano (2012), Auditorium della Conciliazione di Roma (2012), Teatro dal Verme di Milano (2014, 2019, 2021), </w:t>
      </w:r>
      <w:proofErr w:type="spellStart"/>
      <w:r w:rsidRPr="007E5346">
        <w:rPr>
          <w:rFonts w:ascii="Cambria" w:hAnsi="Cambria"/>
          <w:sz w:val="24"/>
          <w:szCs w:val="24"/>
          <w:shd w:val="clear" w:color="auto" w:fill="FFFFFF"/>
        </w:rPr>
        <w:t>Royal</w:t>
      </w:r>
      <w:proofErr w:type="spellEnd"/>
      <w:r w:rsidRPr="007E5346">
        <w:rPr>
          <w:rFonts w:ascii="Cambria" w:hAnsi="Cambria"/>
          <w:sz w:val="24"/>
          <w:szCs w:val="24"/>
          <w:shd w:val="clear" w:color="auto" w:fill="FFFFFF"/>
        </w:rPr>
        <w:t xml:space="preserve"> Opera House di </w:t>
      </w:r>
      <w:proofErr w:type="spellStart"/>
      <w:r w:rsidRPr="007E5346">
        <w:rPr>
          <w:rFonts w:ascii="Cambria" w:hAnsi="Cambria"/>
          <w:sz w:val="24"/>
          <w:szCs w:val="24"/>
          <w:shd w:val="clear" w:color="auto" w:fill="FFFFFF"/>
        </w:rPr>
        <w:t>Muscat</w:t>
      </w:r>
      <w:proofErr w:type="spellEnd"/>
      <w:r w:rsidRPr="007E5346">
        <w:rPr>
          <w:rFonts w:ascii="Cambria" w:hAnsi="Cambria"/>
          <w:sz w:val="24"/>
          <w:szCs w:val="24"/>
          <w:shd w:val="clear" w:color="auto" w:fill="FFFFFF"/>
        </w:rPr>
        <w:t xml:space="preserve"> (2015, 2017 e 2019), Astana Opera (2017), </w:t>
      </w:r>
      <w:proofErr w:type="spellStart"/>
      <w:r w:rsidRPr="007E5346">
        <w:rPr>
          <w:rFonts w:ascii="Cambria" w:hAnsi="Cambria"/>
          <w:sz w:val="24"/>
          <w:szCs w:val="24"/>
          <w:shd w:val="clear" w:color="auto" w:fill="FFFFFF"/>
        </w:rPr>
        <w:t>Marinsky</w:t>
      </w:r>
      <w:proofErr w:type="spellEnd"/>
      <w:r w:rsidRPr="007E5346">
        <w:rPr>
          <w:rFonts w:ascii="Cambria" w:hAnsi="Cambria"/>
          <w:sz w:val="24"/>
          <w:szCs w:val="24"/>
          <w:shd w:val="clear" w:color="auto" w:fill="FFFFFF"/>
        </w:rPr>
        <w:t xml:space="preserve"> Concert Hall (2019), e alla Basilica di S. Francesco ad Assisi, per il Concerto di Natale 2020, trasmesso in Eurovisione dalla RAI.</w:t>
      </w:r>
    </w:p>
    <w:p w14:paraId="3D9E5A46" w14:textId="77777777" w:rsidR="00563995" w:rsidRDefault="00563995" w:rsidP="007E5346">
      <w:pPr>
        <w:shd w:val="clear" w:color="auto" w:fill="FFFFFF"/>
        <w:spacing w:before="240" w:after="240" w:line="240" w:lineRule="auto"/>
        <w:jc w:val="both"/>
        <w:rPr>
          <w:rFonts w:ascii="Cambria" w:hAnsi="Cambria"/>
          <w:sz w:val="24"/>
          <w:szCs w:val="24"/>
          <w:shd w:val="clear" w:color="auto" w:fill="FFFFFF"/>
        </w:rPr>
      </w:pPr>
    </w:p>
    <w:p w14:paraId="62F64C31" w14:textId="77777777" w:rsidR="00563995" w:rsidRDefault="00563995" w:rsidP="007E5346">
      <w:pPr>
        <w:shd w:val="clear" w:color="auto" w:fill="FFFFFF"/>
        <w:spacing w:before="240" w:after="240" w:line="240" w:lineRule="auto"/>
        <w:jc w:val="both"/>
        <w:rPr>
          <w:rFonts w:ascii="Cambria" w:hAnsi="Cambria"/>
          <w:sz w:val="24"/>
          <w:szCs w:val="24"/>
          <w:shd w:val="clear" w:color="auto" w:fill="FFFFFF"/>
        </w:rPr>
      </w:pPr>
    </w:p>
    <w:p w14:paraId="1DD5ED30" w14:textId="77777777" w:rsidR="00563995" w:rsidRDefault="00563995" w:rsidP="007E5346">
      <w:pPr>
        <w:shd w:val="clear" w:color="auto" w:fill="FFFFFF"/>
        <w:spacing w:before="240" w:after="240" w:line="240" w:lineRule="auto"/>
        <w:jc w:val="both"/>
        <w:rPr>
          <w:rFonts w:ascii="Cambria" w:hAnsi="Cambria"/>
          <w:sz w:val="24"/>
          <w:szCs w:val="24"/>
          <w:shd w:val="clear" w:color="auto" w:fill="FFFFFF"/>
        </w:rPr>
      </w:pPr>
    </w:p>
    <w:p w14:paraId="32F907CE" w14:textId="77777777" w:rsidR="00563995" w:rsidRDefault="00563995" w:rsidP="007E5346">
      <w:pPr>
        <w:shd w:val="clear" w:color="auto" w:fill="FFFFFF"/>
        <w:spacing w:before="240" w:after="240" w:line="240" w:lineRule="auto"/>
        <w:jc w:val="both"/>
        <w:rPr>
          <w:rFonts w:ascii="Cambria" w:hAnsi="Cambria"/>
          <w:sz w:val="24"/>
          <w:szCs w:val="24"/>
          <w:shd w:val="clear" w:color="auto" w:fill="FFFFFF"/>
        </w:rPr>
      </w:pPr>
    </w:p>
    <w:p w14:paraId="16AD3A9D" w14:textId="77777777" w:rsidR="00563995" w:rsidRDefault="00563995" w:rsidP="007E5346">
      <w:pPr>
        <w:shd w:val="clear" w:color="auto" w:fill="FFFFFF"/>
        <w:spacing w:before="240" w:after="240" w:line="240" w:lineRule="auto"/>
        <w:jc w:val="both"/>
        <w:rPr>
          <w:rFonts w:ascii="Cambria" w:hAnsi="Cambria"/>
          <w:sz w:val="24"/>
          <w:szCs w:val="24"/>
          <w:shd w:val="clear" w:color="auto" w:fill="FFFFFF"/>
        </w:rPr>
      </w:pPr>
    </w:p>
    <w:p w14:paraId="7EF9F69C" w14:textId="77777777" w:rsidR="00563995" w:rsidRDefault="00563995" w:rsidP="007E5346">
      <w:pPr>
        <w:shd w:val="clear" w:color="auto" w:fill="FFFFFF"/>
        <w:spacing w:before="240" w:after="240" w:line="240" w:lineRule="auto"/>
        <w:jc w:val="both"/>
        <w:rPr>
          <w:rFonts w:ascii="Cambria" w:hAnsi="Cambria"/>
          <w:sz w:val="24"/>
          <w:szCs w:val="24"/>
          <w:shd w:val="clear" w:color="auto" w:fill="FFFFFF"/>
        </w:rPr>
      </w:pPr>
    </w:p>
    <w:p w14:paraId="21FBC65A" w14:textId="77777777" w:rsidR="00563995" w:rsidRPr="00F84A44" w:rsidRDefault="00563995" w:rsidP="00563995">
      <w:pPr>
        <w:spacing w:after="0" w:line="240" w:lineRule="atLeast"/>
        <w:jc w:val="both"/>
        <w:rPr>
          <w:rFonts w:ascii="Cambria" w:eastAsia="Cambria" w:hAnsi="Cambria" w:cs="Cambria"/>
          <w:sz w:val="24"/>
          <w:szCs w:val="24"/>
        </w:rPr>
      </w:pPr>
      <w:r w:rsidRPr="00F84A44">
        <w:rPr>
          <w:rFonts w:ascii="Cambria" w:eastAsia="Cambria" w:hAnsi="Cambria" w:cs="Cambria"/>
          <w:sz w:val="24"/>
          <w:szCs w:val="24"/>
        </w:rPr>
        <w:t>FONDAZIONE TEATRO CARLO FELICE</w:t>
      </w:r>
    </w:p>
    <w:p w14:paraId="52F52F54" w14:textId="77777777" w:rsidR="00563995" w:rsidRPr="00F84A44" w:rsidRDefault="00563995" w:rsidP="00563995">
      <w:pPr>
        <w:spacing w:after="0" w:line="240" w:lineRule="atLeast"/>
        <w:jc w:val="both"/>
        <w:rPr>
          <w:rFonts w:ascii="Cambria" w:eastAsia="Cambria" w:hAnsi="Cambria" w:cs="Cambria"/>
          <w:sz w:val="24"/>
          <w:szCs w:val="24"/>
        </w:rPr>
      </w:pPr>
      <w:r w:rsidRPr="00F84A44">
        <w:rPr>
          <w:rFonts w:ascii="Cambria" w:eastAsia="Cambria" w:hAnsi="Cambria" w:cs="Cambria"/>
          <w:sz w:val="24"/>
          <w:szCs w:val="24"/>
        </w:rPr>
        <w:t>Ufficio stampa</w:t>
      </w:r>
    </w:p>
    <w:p w14:paraId="2325920B" w14:textId="77777777" w:rsidR="00563995" w:rsidRPr="00F84A44" w:rsidRDefault="00563995" w:rsidP="00563995">
      <w:pPr>
        <w:spacing w:after="0" w:line="240" w:lineRule="atLeast"/>
        <w:jc w:val="both"/>
        <w:rPr>
          <w:rFonts w:ascii="Cambria" w:eastAsia="Cambria" w:hAnsi="Cambria" w:cs="Cambria"/>
          <w:sz w:val="24"/>
          <w:szCs w:val="24"/>
        </w:rPr>
      </w:pPr>
      <w:r w:rsidRPr="00F84A44">
        <w:rPr>
          <w:rFonts w:ascii="Cambria" w:eastAsia="Cambria" w:hAnsi="Cambria" w:cs="Cambria"/>
          <w:sz w:val="24"/>
          <w:szCs w:val="24"/>
        </w:rPr>
        <w:t xml:space="preserve">Nicoletta </w:t>
      </w:r>
      <w:proofErr w:type="spellStart"/>
      <w:r w:rsidRPr="00F84A44">
        <w:rPr>
          <w:rFonts w:ascii="Cambria" w:eastAsia="Cambria" w:hAnsi="Cambria" w:cs="Cambria"/>
          <w:sz w:val="24"/>
          <w:szCs w:val="24"/>
        </w:rPr>
        <w:t>Tassan</w:t>
      </w:r>
      <w:proofErr w:type="spellEnd"/>
      <w:r w:rsidRPr="00F84A44">
        <w:rPr>
          <w:rFonts w:ascii="Cambria" w:eastAsia="Cambria" w:hAnsi="Cambria" w:cs="Cambria"/>
          <w:sz w:val="24"/>
          <w:szCs w:val="24"/>
        </w:rPr>
        <w:t xml:space="preserve"> </w:t>
      </w:r>
      <w:proofErr w:type="spellStart"/>
      <w:r w:rsidRPr="00F84A44">
        <w:rPr>
          <w:rFonts w:ascii="Cambria" w:eastAsia="Cambria" w:hAnsi="Cambria" w:cs="Cambria"/>
          <w:sz w:val="24"/>
          <w:szCs w:val="24"/>
        </w:rPr>
        <w:t>Solet</w:t>
      </w:r>
      <w:proofErr w:type="spellEnd"/>
    </w:p>
    <w:p w14:paraId="73607261" w14:textId="77777777" w:rsidR="00563995" w:rsidRPr="00F84A44" w:rsidRDefault="00563995" w:rsidP="00563995">
      <w:pPr>
        <w:spacing w:after="0" w:line="240" w:lineRule="atLeast"/>
        <w:jc w:val="both"/>
        <w:rPr>
          <w:rFonts w:ascii="Cambria" w:eastAsia="Cambria" w:hAnsi="Cambria" w:cs="Cambria"/>
          <w:sz w:val="24"/>
          <w:szCs w:val="24"/>
        </w:rPr>
      </w:pPr>
      <w:r w:rsidRPr="00F84A44">
        <w:rPr>
          <w:rFonts w:ascii="Cambria" w:eastAsia="Cambria" w:hAnsi="Cambria" w:cs="Cambria"/>
          <w:sz w:val="24"/>
          <w:szCs w:val="24"/>
        </w:rPr>
        <w:t>Tel. + 39 010 53 81 223 - Cell. + 39 348 64 18 066</w:t>
      </w:r>
    </w:p>
    <w:p w14:paraId="5610F0E4" w14:textId="77777777" w:rsidR="00563995" w:rsidRDefault="00563995" w:rsidP="00563995">
      <w:pPr>
        <w:spacing w:after="0" w:line="240" w:lineRule="atLeast"/>
        <w:jc w:val="both"/>
        <w:rPr>
          <w:rStyle w:val="Collegamentoipertestuale"/>
          <w:rFonts w:ascii="Cambria" w:eastAsia="Cambria" w:hAnsi="Cambria" w:cs="Cambria"/>
          <w:color w:val="auto"/>
          <w:sz w:val="24"/>
          <w:szCs w:val="24"/>
        </w:rPr>
      </w:pPr>
      <w:r w:rsidRPr="00F84A44">
        <w:rPr>
          <w:rFonts w:ascii="Cambria" w:eastAsia="Cambria" w:hAnsi="Cambria" w:cs="Cambria"/>
          <w:sz w:val="24"/>
          <w:szCs w:val="24"/>
        </w:rPr>
        <w:t xml:space="preserve">Email: </w:t>
      </w:r>
      <w:hyperlink r:id="rId12" w:history="1">
        <w:r w:rsidRPr="00F84A44">
          <w:rPr>
            <w:rStyle w:val="Collegamentoipertestuale"/>
            <w:rFonts w:ascii="Cambria" w:eastAsia="Cambria" w:hAnsi="Cambria" w:cs="Cambria"/>
            <w:color w:val="auto"/>
            <w:sz w:val="24"/>
            <w:szCs w:val="24"/>
          </w:rPr>
          <w:t>n.tassan@carlofelice.it</w:t>
        </w:r>
      </w:hyperlink>
    </w:p>
    <w:p w14:paraId="5676ADF0" w14:textId="77777777" w:rsidR="00563995" w:rsidRPr="007E5346" w:rsidRDefault="00563995" w:rsidP="007E5346">
      <w:pPr>
        <w:shd w:val="clear" w:color="auto" w:fill="FFFFFF"/>
        <w:spacing w:before="240" w:after="240" w:line="240" w:lineRule="auto"/>
        <w:jc w:val="both"/>
        <w:rPr>
          <w:rFonts w:ascii="Cambria" w:hAnsi="Cambria"/>
          <w:sz w:val="24"/>
          <w:szCs w:val="24"/>
          <w:shd w:val="clear" w:color="auto" w:fill="FFFFFF"/>
        </w:rPr>
      </w:pPr>
    </w:p>
    <w:sectPr w:rsidR="00563995" w:rsidRPr="007E5346" w:rsidSect="00734DF3">
      <w:headerReference w:type="default" r:id="rId13"/>
      <w:footerReference w:type="default" r:id="rId14"/>
      <w:pgSz w:w="11906" w:h="16838"/>
      <w:pgMar w:top="1417" w:right="1134" w:bottom="1134" w:left="1134" w:header="1417"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282E0" w14:textId="77777777" w:rsidR="00B820C8" w:rsidRDefault="00B820C8">
      <w:pPr>
        <w:spacing w:after="0" w:line="240" w:lineRule="auto"/>
      </w:pPr>
      <w:r>
        <w:separator/>
      </w:r>
    </w:p>
  </w:endnote>
  <w:endnote w:type="continuationSeparator" w:id="0">
    <w:p w14:paraId="1E337C35" w14:textId="77777777" w:rsidR="00B820C8" w:rsidRDefault="00B8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modern"/>
    <w:notTrueType/>
    <w:pitch w:val="variable"/>
    <w:sig w:usb0="8000006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60477"/>
      <w:docPartObj>
        <w:docPartGallery w:val="Page Numbers (Bottom of Page)"/>
        <w:docPartUnique/>
      </w:docPartObj>
    </w:sdtPr>
    <w:sdtEndPr/>
    <w:sdtContent>
      <w:p w14:paraId="20E51252" w14:textId="77777777" w:rsidR="00474F69" w:rsidRDefault="00474F69">
        <w:pPr>
          <w:pStyle w:val="Pidipagina"/>
          <w:jc w:val="center"/>
        </w:pPr>
        <w:r>
          <w:fldChar w:fldCharType="begin"/>
        </w:r>
        <w:r>
          <w:instrText>PAGE   \* MERGEFORMAT</w:instrText>
        </w:r>
        <w:r>
          <w:fldChar w:fldCharType="separate"/>
        </w:r>
        <w:r w:rsidR="00FA2AEA">
          <w:rPr>
            <w:noProof/>
          </w:rPr>
          <w:t>4</w:t>
        </w:r>
        <w:r>
          <w:fldChar w:fldCharType="end"/>
        </w:r>
      </w:p>
    </w:sdtContent>
  </w:sdt>
  <w:p w14:paraId="0EFC9B20" w14:textId="77777777" w:rsidR="00474F69" w:rsidRDefault="00474F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20F1" w14:textId="77777777" w:rsidR="00B820C8" w:rsidRDefault="00B820C8">
      <w:pPr>
        <w:spacing w:after="0" w:line="240" w:lineRule="auto"/>
      </w:pPr>
      <w:r>
        <w:separator/>
      </w:r>
    </w:p>
  </w:footnote>
  <w:footnote w:type="continuationSeparator" w:id="0">
    <w:p w14:paraId="6FEB5D5C" w14:textId="77777777" w:rsidR="00B820C8" w:rsidRDefault="00B82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5465" w14:textId="77777777" w:rsidR="00474F69" w:rsidRDefault="00474F69">
    <w:pPr>
      <w:tabs>
        <w:tab w:val="center" w:pos="4819"/>
        <w:tab w:val="right" w:pos="9638"/>
      </w:tabs>
      <w:spacing w:after="0" w:line="240" w:lineRule="auto"/>
    </w:pPr>
    <w:r>
      <w:rPr>
        <w:noProof/>
      </w:rPr>
      <w:drawing>
        <wp:anchor distT="0" distB="0" distL="0" distR="0" simplePos="0" relativeHeight="251658240" behindDoc="1" locked="0" layoutInCell="1" hidden="0" allowOverlap="1" wp14:anchorId="01D405AA" wp14:editId="3DEA0A13">
          <wp:simplePos x="0" y="0"/>
          <wp:positionH relativeFrom="column">
            <wp:posOffset>-114299</wp:posOffset>
          </wp:positionH>
          <wp:positionV relativeFrom="paragraph">
            <wp:posOffset>-561974</wp:posOffset>
          </wp:positionV>
          <wp:extent cx="2041048" cy="583333"/>
          <wp:effectExtent l="0" t="0" r="0" b="0"/>
          <wp:wrapNone/>
          <wp:docPr id="1" name="image1.jpg" descr="2015marchio fondazione.jpg"/>
          <wp:cNvGraphicFramePr/>
          <a:graphic xmlns:a="http://schemas.openxmlformats.org/drawingml/2006/main">
            <a:graphicData uri="http://schemas.openxmlformats.org/drawingml/2006/picture">
              <pic:pic xmlns:pic="http://schemas.openxmlformats.org/drawingml/2006/picture">
                <pic:nvPicPr>
                  <pic:cNvPr id="0" name="image1.jpg" descr="2015marchio fondazione.jpg"/>
                  <pic:cNvPicPr preferRelativeResize="0"/>
                </pic:nvPicPr>
                <pic:blipFill>
                  <a:blip r:embed="rId1"/>
                  <a:srcRect/>
                  <a:stretch>
                    <a:fillRect/>
                  </a:stretch>
                </pic:blipFill>
                <pic:spPr>
                  <a:xfrm>
                    <a:off x="0" y="0"/>
                    <a:ext cx="2041048" cy="58333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272"/>
    <w:multiLevelType w:val="hybridMultilevel"/>
    <w:tmpl w:val="2612F1E8"/>
    <w:lvl w:ilvl="0" w:tplc="FB1626D6">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C05334"/>
    <w:multiLevelType w:val="hybridMultilevel"/>
    <w:tmpl w:val="577A545E"/>
    <w:lvl w:ilvl="0" w:tplc="B3FEA6D2">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D75A4E"/>
    <w:multiLevelType w:val="hybridMultilevel"/>
    <w:tmpl w:val="BF6041CA"/>
    <w:lvl w:ilvl="0" w:tplc="C77C7B26">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14A39"/>
    <w:rsid w:val="00010E9B"/>
    <w:rsid w:val="00015559"/>
    <w:rsid w:val="00041514"/>
    <w:rsid w:val="0005363F"/>
    <w:rsid w:val="00063B72"/>
    <w:rsid w:val="00074809"/>
    <w:rsid w:val="0008224B"/>
    <w:rsid w:val="00096F9F"/>
    <w:rsid w:val="000D519A"/>
    <w:rsid w:val="000D66F4"/>
    <w:rsid w:val="000E098A"/>
    <w:rsid w:val="000E0B7B"/>
    <w:rsid w:val="000E6C40"/>
    <w:rsid w:val="000F1943"/>
    <w:rsid w:val="000F1C60"/>
    <w:rsid w:val="000F398B"/>
    <w:rsid w:val="00115A5D"/>
    <w:rsid w:val="0011619F"/>
    <w:rsid w:val="0012099A"/>
    <w:rsid w:val="001210D4"/>
    <w:rsid w:val="00133B0C"/>
    <w:rsid w:val="00137AF7"/>
    <w:rsid w:val="00143DD9"/>
    <w:rsid w:val="0014539C"/>
    <w:rsid w:val="00145E40"/>
    <w:rsid w:val="00186FDE"/>
    <w:rsid w:val="00195C2C"/>
    <w:rsid w:val="001A2BF8"/>
    <w:rsid w:val="001B295E"/>
    <w:rsid w:val="001C1D98"/>
    <w:rsid w:val="001C6F73"/>
    <w:rsid w:val="001E3D44"/>
    <w:rsid w:val="001E5CE7"/>
    <w:rsid w:val="001E6CAD"/>
    <w:rsid w:val="001F51C1"/>
    <w:rsid w:val="002229A4"/>
    <w:rsid w:val="00227A96"/>
    <w:rsid w:val="0023363B"/>
    <w:rsid w:val="00235C06"/>
    <w:rsid w:val="00252D65"/>
    <w:rsid w:val="002721BF"/>
    <w:rsid w:val="00285C22"/>
    <w:rsid w:val="00285F70"/>
    <w:rsid w:val="00290E54"/>
    <w:rsid w:val="00296279"/>
    <w:rsid w:val="002A3069"/>
    <w:rsid w:val="002B606B"/>
    <w:rsid w:val="002C5506"/>
    <w:rsid w:val="002C655B"/>
    <w:rsid w:val="003007A0"/>
    <w:rsid w:val="003104EF"/>
    <w:rsid w:val="00312C33"/>
    <w:rsid w:val="00315B0B"/>
    <w:rsid w:val="00327231"/>
    <w:rsid w:val="00352E4E"/>
    <w:rsid w:val="00357981"/>
    <w:rsid w:val="00361FD3"/>
    <w:rsid w:val="00372C5B"/>
    <w:rsid w:val="00372DB4"/>
    <w:rsid w:val="00387444"/>
    <w:rsid w:val="003A4A4E"/>
    <w:rsid w:val="003B10CC"/>
    <w:rsid w:val="003B6799"/>
    <w:rsid w:val="003B762E"/>
    <w:rsid w:val="003C1EF8"/>
    <w:rsid w:val="003C6639"/>
    <w:rsid w:val="003E40CE"/>
    <w:rsid w:val="003F08EA"/>
    <w:rsid w:val="003F3295"/>
    <w:rsid w:val="003F5233"/>
    <w:rsid w:val="003F599C"/>
    <w:rsid w:val="00407777"/>
    <w:rsid w:val="004158B5"/>
    <w:rsid w:val="00416B7E"/>
    <w:rsid w:val="004261AE"/>
    <w:rsid w:val="00426245"/>
    <w:rsid w:val="00433285"/>
    <w:rsid w:val="00457EFD"/>
    <w:rsid w:val="00460F54"/>
    <w:rsid w:val="00463699"/>
    <w:rsid w:val="004654C1"/>
    <w:rsid w:val="0047310C"/>
    <w:rsid w:val="00474F69"/>
    <w:rsid w:val="004804F8"/>
    <w:rsid w:val="004820E5"/>
    <w:rsid w:val="00482811"/>
    <w:rsid w:val="004870DF"/>
    <w:rsid w:val="0049514A"/>
    <w:rsid w:val="004C758E"/>
    <w:rsid w:val="004C77B6"/>
    <w:rsid w:val="004E437A"/>
    <w:rsid w:val="004E74AA"/>
    <w:rsid w:val="004F71A9"/>
    <w:rsid w:val="004F7ECB"/>
    <w:rsid w:val="005052E5"/>
    <w:rsid w:val="005332B7"/>
    <w:rsid w:val="00563995"/>
    <w:rsid w:val="00564028"/>
    <w:rsid w:val="005730FB"/>
    <w:rsid w:val="005832BD"/>
    <w:rsid w:val="005B607C"/>
    <w:rsid w:val="005C0F13"/>
    <w:rsid w:val="005C22BB"/>
    <w:rsid w:val="005C7234"/>
    <w:rsid w:val="005E2381"/>
    <w:rsid w:val="005E703B"/>
    <w:rsid w:val="00607939"/>
    <w:rsid w:val="00614A39"/>
    <w:rsid w:val="00626325"/>
    <w:rsid w:val="006263AF"/>
    <w:rsid w:val="00631766"/>
    <w:rsid w:val="00632D3B"/>
    <w:rsid w:val="006333F7"/>
    <w:rsid w:val="006344DB"/>
    <w:rsid w:val="006478A2"/>
    <w:rsid w:val="0065495B"/>
    <w:rsid w:val="0066004E"/>
    <w:rsid w:val="0066453C"/>
    <w:rsid w:val="00664845"/>
    <w:rsid w:val="00672555"/>
    <w:rsid w:val="006853A5"/>
    <w:rsid w:val="00685868"/>
    <w:rsid w:val="006A0412"/>
    <w:rsid w:val="006C622E"/>
    <w:rsid w:val="006E38C5"/>
    <w:rsid w:val="006F1453"/>
    <w:rsid w:val="006F2CC2"/>
    <w:rsid w:val="00703F8E"/>
    <w:rsid w:val="00711AD5"/>
    <w:rsid w:val="00716B22"/>
    <w:rsid w:val="00723D85"/>
    <w:rsid w:val="00734DF3"/>
    <w:rsid w:val="007432E0"/>
    <w:rsid w:val="00754E58"/>
    <w:rsid w:val="00762A40"/>
    <w:rsid w:val="00767714"/>
    <w:rsid w:val="0077407C"/>
    <w:rsid w:val="00774449"/>
    <w:rsid w:val="00775A38"/>
    <w:rsid w:val="00784BEF"/>
    <w:rsid w:val="007C085D"/>
    <w:rsid w:val="007C132F"/>
    <w:rsid w:val="007C4DAF"/>
    <w:rsid w:val="007C6AF4"/>
    <w:rsid w:val="007C7E3F"/>
    <w:rsid w:val="007E07A5"/>
    <w:rsid w:val="007E41CB"/>
    <w:rsid w:val="007E5346"/>
    <w:rsid w:val="007E5CF7"/>
    <w:rsid w:val="007E7333"/>
    <w:rsid w:val="007E7B0D"/>
    <w:rsid w:val="007F6091"/>
    <w:rsid w:val="00802B25"/>
    <w:rsid w:val="00802DA4"/>
    <w:rsid w:val="00805E16"/>
    <w:rsid w:val="008226FC"/>
    <w:rsid w:val="008276CB"/>
    <w:rsid w:val="00832A39"/>
    <w:rsid w:val="00852C3D"/>
    <w:rsid w:val="00864EB2"/>
    <w:rsid w:val="008659DF"/>
    <w:rsid w:val="00866BA1"/>
    <w:rsid w:val="00877085"/>
    <w:rsid w:val="008802F4"/>
    <w:rsid w:val="00881851"/>
    <w:rsid w:val="00883367"/>
    <w:rsid w:val="008A0600"/>
    <w:rsid w:val="008A4C96"/>
    <w:rsid w:val="008A58B1"/>
    <w:rsid w:val="008A6BE3"/>
    <w:rsid w:val="008B32B0"/>
    <w:rsid w:val="008D1E2B"/>
    <w:rsid w:val="008E1224"/>
    <w:rsid w:val="008F312F"/>
    <w:rsid w:val="008F65A7"/>
    <w:rsid w:val="008F67CD"/>
    <w:rsid w:val="00913B95"/>
    <w:rsid w:val="00922BAE"/>
    <w:rsid w:val="00923795"/>
    <w:rsid w:val="00930327"/>
    <w:rsid w:val="00951224"/>
    <w:rsid w:val="00961898"/>
    <w:rsid w:val="00976622"/>
    <w:rsid w:val="00984FDA"/>
    <w:rsid w:val="00985277"/>
    <w:rsid w:val="0098630C"/>
    <w:rsid w:val="009872C3"/>
    <w:rsid w:val="00995570"/>
    <w:rsid w:val="00996DCC"/>
    <w:rsid w:val="009C275A"/>
    <w:rsid w:val="009C5B94"/>
    <w:rsid w:val="009E06A7"/>
    <w:rsid w:val="009E0D0B"/>
    <w:rsid w:val="009E17E7"/>
    <w:rsid w:val="009E4665"/>
    <w:rsid w:val="009F5A21"/>
    <w:rsid w:val="00A04AA6"/>
    <w:rsid w:val="00A1423E"/>
    <w:rsid w:val="00A234AE"/>
    <w:rsid w:val="00A341BA"/>
    <w:rsid w:val="00A61DCE"/>
    <w:rsid w:val="00A61FD5"/>
    <w:rsid w:val="00A708FB"/>
    <w:rsid w:val="00A74407"/>
    <w:rsid w:val="00A76387"/>
    <w:rsid w:val="00A7665E"/>
    <w:rsid w:val="00A80CEE"/>
    <w:rsid w:val="00AA5620"/>
    <w:rsid w:val="00AA6A19"/>
    <w:rsid w:val="00AB63BA"/>
    <w:rsid w:val="00AE20FA"/>
    <w:rsid w:val="00AE425C"/>
    <w:rsid w:val="00AE452C"/>
    <w:rsid w:val="00AE66FD"/>
    <w:rsid w:val="00AF1C75"/>
    <w:rsid w:val="00B13902"/>
    <w:rsid w:val="00B15BD3"/>
    <w:rsid w:val="00B20DDE"/>
    <w:rsid w:val="00B54BB0"/>
    <w:rsid w:val="00B56132"/>
    <w:rsid w:val="00B666CA"/>
    <w:rsid w:val="00B75B45"/>
    <w:rsid w:val="00B820C8"/>
    <w:rsid w:val="00B835B8"/>
    <w:rsid w:val="00B91496"/>
    <w:rsid w:val="00B92E9B"/>
    <w:rsid w:val="00BA338E"/>
    <w:rsid w:val="00BC40A7"/>
    <w:rsid w:val="00BD3CBC"/>
    <w:rsid w:val="00BD4027"/>
    <w:rsid w:val="00BE02E0"/>
    <w:rsid w:val="00BE0DE1"/>
    <w:rsid w:val="00BE2F22"/>
    <w:rsid w:val="00BE76CC"/>
    <w:rsid w:val="00BF1CBD"/>
    <w:rsid w:val="00BF4E7C"/>
    <w:rsid w:val="00C05B61"/>
    <w:rsid w:val="00C11B7B"/>
    <w:rsid w:val="00C163E8"/>
    <w:rsid w:val="00C24BC4"/>
    <w:rsid w:val="00C3024D"/>
    <w:rsid w:val="00C44552"/>
    <w:rsid w:val="00C45D1D"/>
    <w:rsid w:val="00C606B6"/>
    <w:rsid w:val="00C606BD"/>
    <w:rsid w:val="00C70167"/>
    <w:rsid w:val="00C95CA0"/>
    <w:rsid w:val="00CB5876"/>
    <w:rsid w:val="00CB63E3"/>
    <w:rsid w:val="00CC0EAE"/>
    <w:rsid w:val="00CC2A12"/>
    <w:rsid w:val="00CD5767"/>
    <w:rsid w:val="00CE49C3"/>
    <w:rsid w:val="00D01EE7"/>
    <w:rsid w:val="00D039D7"/>
    <w:rsid w:val="00D04D6E"/>
    <w:rsid w:val="00D04F61"/>
    <w:rsid w:val="00D04F85"/>
    <w:rsid w:val="00D14320"/>
    <w:rsid w:val="00D14C1D"/>
    <w:rsid w:val="00D24C34"/>
    <w:rsid w:val="00D33E47"/>
    <w:rsid w:val="00D35A6E"/>
    <w:rsid w:val="00D53318"/>
    <w:rsid w:val="00D55817"/>
    <w:rsid w:val="00D574E4"/>
    <w:rsid w:val="00D57974"/>
    <w:rsid w:val="00D60D35"/>
    <w:rsid w:val="00D65CC9"/>
    <w:rsid w:val="00D67ADE"/>
    <w:rsid w:val="00D72CCC"/>
    <w:rsid w:val="00D8487F"/>
    <w:rsid w:val="00D8541C"/>
    <w:rsid w:val="00D85FBA"/>
    <w:rsid w:val="00DA0416"/>
    <w:rsid w:val="00DC36AD"/>
    <w:rsid w:val="00DD5366"/>
    <w:rsid w:val="00DE0609"/>
    <w:rsid w:val="00DF637F"/>
    <w:rsid w:val="00DF6D03"/>
    <w:rsid w:val="00E11010"/>
    <w:rsid w:val="00E15AB5"/>
    <w:rsid w:val="00E447E0"/>
    <w:rsid w:val="00E4492A"/>
    <w:rsid w:val="00E475FE"/>
    <w:rsid w:val="00E74693"/>
    <w:rsid w:val="00E82F86"/>
    <w:rsid w:val="00EA38E8"/>
    <w:rsid w:val="00EC2393"/>
    <w:rsid w:val="00EE6209"/>
    <w:rsid w:val="00EE7A27"/>
    <w:rsid w:val="00F06D81"/>
    <w:rsid w:val="00F31BD5"/>
    <w:rsid w:val="00F329D6"/>
    <w:rsid w:val="00F33A03"/>
    <w:rsid w:val="00F365CD"/>
    <w:rsid w:val="00F37949"/>
    <w:rsid w:val="00F64C97"/>
    <w:rsid w:val="00F7014C"/>
    <w:rsid w:val="00F83838"/>
    <w:rsid w:val="00F84A44"/>
    <w:rsid w:val="00F87FAC"/>
    <w:rsid w:val="00F94CC8"/>
    <w:rsid w:val="00FA2AEA"/>
    <w:rsid w:val="00FB72C6"/>
    <w:rsid w:val="00FC7AF2"/>
    <w:rsid w:val="00FF5253"/>
    <w:rsid w:val="00FF5560"/>
    <w:rsid w:val="00FF62C7"/>
    <w:rsid w:val="00FF6E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263AF"/>
    <w:rPr>
      <w:color w:val="0000FF" w:themeColor="hyperlink"/>
      <w:u w:val="single"/>
    </w:rPr>
  </w:style>
  <w:style w:type="paragraph" w:styleId="NormaleWeb">
    <w:name w:val="Normal (Web)"/>
    <w:basedOn w:val="Normale"/>
    <w:uiPriority w:val="99"/>
    <w:unhideWhenUsed/>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1E6CAD"/>
  </w:style>
  <w:style w:type="character" w:styleId="Enfasicorsivo">
    <w:name w:val="Emphasis"/>
    <w:basedOn w:val="Carpredefinitoparagrafo"/>
    <w:uiPriority w:val="20"/>
    <w:qFormat/>
    <w:rsid w:val="001E6CAD"/>
    <w:rPr>
      <w:i/>
      <w:iCs/>
    </w:rPr>
  </w:style>
  <w:style w:type="paragraph" w:styleId="Intestazione">
    <w:name w:val="header"/>
    <w:basedOn w:val="Normale"/>
    <w:link w:val="IntestazioneCarattere"/>
    <w:uiPriority w:val="99"/>
    <w:unhideWhenUsed/>
    <w:rsid w:val="00FF62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2C7"/>
  </w:style>
  <w:style w:type="paragraph" w:styleId="Pidipagina">
    <w:name w:val="footer"/>
    <w:basedOn w:val="Normale"/>
    <w:link w:val="PidipaginaCarattere"/>
    <w:uiPriority w:val="99"/>
    <w:unhideWhenUsed/>
    <w:rsid w:val="00FF62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2C7"/>
  </w:style>
  <w:style w:type="paragraph" w:customStyle="1" w:styleId="Default">
    <w:name w:val="Default"/>
    <w:rsid w:val="00227A96"/>
    <w:pPr>
      <w:autoSpaceDE w:val="0"/>
      <w:autoSpaceDN w:val="0"/>
      <w:adjustRightInd w:val="0"/>
      <w:spacing w:after="0" w:line="240" w:lineRule="auto"/>
    </w:pPr>
    <w:rPr>
      <w:rFonts w:ascii="Bahnschrift" w:hAnsi="Bahnschrift" w:cs="Bahnschrift"/>
      <w:color w:val="000000"/>
      <w:sz w:val="24"/>
      <w:szCs w:val="24"/>
    </w:rPr>
  </w:style>
  <w:style w:type="paragraph" w:styleId="Testofumetto">
    <w:name w:val="Balloon Text"/>
    <w:basedOn w:val="Normale"/>
    <w:link w:val="TestofumettoCarattere"/>
    <w:uiPriority w:val="99"/>
    <w:semiHidden/>
    <w:unhideWhenUsed/>
    <w:rsid w:val="008F3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12F"/>
    <w:rPr>
      <w:rFonts w:ascii="Tahoma" w:hAnsi="Tahoma" w:cs="Tahoma"/>
      <w:sz w:val="16"/>
      <w:szCs w:val="16"/>
    </w:rPr>
  </w:style>
  <w:style w:type="paragraph" w:styleId="Paragrafoelenco">
    <w:name w:val="List Paragraph"/>
    <w:basedOn w:val="Normale"/>
    <w:uiPriority w:val="34"/>
    <w:qFormat/>
    <w:rsid w:val="0008224B"/>
    <w:pPr>
      <w:ind w:left="720"/>
      <w:contextualSpacing/>
    </w:pPr>
  </w:style>
  <w:style w:type="paragraph" w:customStyle="1" w:styleId="section1">
    <w:name w:val="section1"/>
    <w:basedOn w:val="Normale"/>
    <w:rsid w:val="00F94CC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5C06"/>
    <w:rPr>
      <w:b/>
      <w:bCs/>
    </w:rPr>
  </w:style>
  <w:style w:type="paragraph" w:customStyle="1" w:styleId="Corpo">
    <w:name w:val="Corpo"/>
    <w:rsid w:val="001C1D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st1">
    <w:name w:val="st1"/>
    <w:basedOn w:val="Carpredefinitoparagrafo"/>
    <w:rsid w:val="00961898"/>
  </w:style>
  <w:style w:type="character" w:customStyle="1" w:styleId="italic">
    <w:name w:val="italic"/>
    <w:basedOn w:val="Carpredefinitoparagrafo"/>
    <w:rsid w:val="0056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263AF"/>
    <w:rPr>
      <w:color w:val="0000FF" w:themeColor="hyperlink"/>
      <w:u w:val="single"/>
    </w:rPr>
  </w:style>
  <w:style w:type="paragraph" w:styleId="NormaleWeb">
    <w:name w:val="Normal (Web)"/>
    <w:basedOn w:val="Normale"/>
    <w:uiPriority w:val="99"/>
    <w:unhideWhenUsed/>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1E6CAD"/>
  </w:style>
  <w:style w:type="character" w:styleId="Enfasicorsivo">
    <w:name w:val="Emphasis"/>
    <w:basedOn w:val="Carpredefinitoparagrafo"/>
    <w:uiPriority w:val="20"/>
    <w:qFormat/>
    <w:rsid w:val="001E6CAD"/>
    <w:rPr>
      <w:i/>
      <w:iCs/>
    </w:rPr>
  </w:style>
  <w:style w:type="paragraph" w:styleId="Intestazione">
    <w:name w:val="header"/>
    <w:basedOn w:val="Normale"/>
    <w:link w:val="IntestazioneCarattere"/>
    <w:uiPriority w:val="99"/>
    <w:unhideWhenUsed/>
    <w:rsid w:val="00FF62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2C7"/>
  </w:style>
  <w:style w:type="paragraph" w:styleId="Pidipagina">
    <w:name w:val="footer"/>
    <w:basedOn w:val="Normale"/>
    <w:link w:val="PidipaginaCarattere"/>
    <w:uiPriority w:val="99"/>
    <w:unhideWhenUsed/>
    <w:rsid w:val="00FF62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2C7"/>
  </w:style>
  <w:style w:type="paragraph" w:customStyle="1" w:styleId="Default">
    <w:name w:val="Default"/>
    <w:rsid w:val="00227A96"/>
    <w:pPr>
      <w:autoSpaceDE w:val="0"/>
      <w:autoSpaceDN w:val="0"/>
      <w:adjustRightInd w:val="0"/>
      <w:spacing w:after="0" w:line="240" w:lineRule="auto"/>
    </w:pPr>
    <w:rPr>
      <w:rFonts w:ascii="Bahnschrift" w:hAnsi="Bahnschrift" w:cs="Bahnschrift"/>
      <w:color w:val="000000"/>
      <w:sz w:val="24"/>
      <w:szCs w:val="24"/>
    </w:rPr>
  </w:style>
  <w:style w:type="paragraph" w:styleId="Testofumetto">
    <w:name w:val="Balloon Text"/>
    <w:basedOn w:val="Normale"/>
    <w:link w:val="TestofumettoCarattere"/>
    <w:uiPriority w:val="99"/>
    <w:semiHidden/>
    <w:unhideWhenUsed/>
    <w:rsid w:val="008F3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12F"/>
    <w:rPr>
      <w:rFonts w:ascii="Tahoma" w:hAnsi="Tahoma" w:cs="Tahoma"/>
      <w:sz w:val="16"/>
      <w:szCs w:val="16"/>
    </w:rPr>
  </w:style>
  <w:style w:type="paragraph" w:styleId="Paragrafoelenco">
    <w:name w:val="List Paragraph"/>
    <w:basedOn w:val="Normale"/>
    <w:uiPriority w:val="34"/>
    <w:qFormat/>
    <w:rsid w:val="0008224B"/>
    <w:pPr>
      <w:ind w:left="720"/>
      <w:contextualSpacing/>
    </w:pPr>
  </w:style>
  <w:style w:type="paragraph" w:customStyle="1" w:styleId="section1">
    <w:name w:val="section1"/>
    <w:basedOn w:val="Normale"/>
    <w:rsid w:val="00F94CC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5C06"/>
    <w:rPr>
      <w:b/>
      <w:bCs/>
    </w:rPr>
  </w:style>
  <w:style w:type="paragraph" w:customStyle="1" w:styleId="Corpo">
    <w:name w:val="Corpo"/>
    <w:rsid w:val="001C1D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st1">
    <w:name w:val="st1"/>
    <w:basedOn w:val="Carpredefinitoparagrafo"/>
    <w:rsid w:val="00961898"/>
  </w:style>
  <w:style w:type="character" w:customStyle="1" w:styleId="italic">
    <w:name w:val="italic"/>
    <w:basedOn w:val="Carpredefinitoparagrafo"/>
    <w:rsid w:val="0056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148">
      <w:bodyDiv w:val="1"/>
      <w:marLeft w:val="0"/>
      <w:marRight w:val="0"/>
      <w:marTop w:val="0"/>
      <w:marBottom w:val="0"/>
      <w:divBdr>
        <w:top w:val="none" w:sz="0" w:space="0" w:color="auto"/>
        <w:left w:val="none" w:sz="0" w:space="0" w:color="auto"/>
        <w:bottom w:val="none" w:sz="0" w:space="0" w:color="auto"/>
        <w:right w:val="none" w:sz="0" w:space="0" w:color="auto"/>
      </w:divBdr>
    </w:div>
    <w:div w:id="77484941">
      <w:bodyDiv w:val="1"/>
      <w:marLeft w:val="0"/>
      <w:marRight w:val="0"/>
      <w:marTop w:val="0"/>
      <w:marBottom w:val="0"/>
      <w:divBdr>
        <w:top w:val="none" w:sz="0" w:space="0" w:color="auto"/>
        <w:left w:val="none" w:sz="0" w:space="0" w:color="auto"/>
        <w:bottom w:val="none" w:sz="0" w:space="0" w:color="auto"/>
        <w:right w:val="none" w:sz="0" w:space="0" w:color="auto"/>
      </w:divBdr>
    </w:div>
    <w:div w:id="144250316">
      <w:bodyDiv w:val="1"/>
      <w:marLeft w:val="0"/>
      <w:marRight w:val="0"/>
      <w:marTop w:val="0"/>
      <w:marBottom w:val="0"/>
      <w:divBdr>
        <w:top w:val="none" w:sz="0" w:space="0" w:color="auto"/>
        <w:left w:val="none" w:sz="0" w:space="0" w:color="auto"/>
        <w:bottom w:val="none" w:sz="0" w:space="0" w:color="auto"/>
        <w:right w:val="none" w:sz="0" w:space="0" w:color="auto"/>
      </w:divBdr>
    </w:div>
    <w:div w:id="298806083">
      <w:bodyDiv w:val="1"/>
      <w:marLeft w:val="0"/>
      <w:marRight w:val="0"/>
      <w:marTop w:val="0"/>
      <w:marBottom w:val="0"/>
      <w:divBdr>
        <w:top w:val="none" w:sz="0" w:space="0" w:color="auto"/>
        <w:left w:val="none" w:sz="0" w:space="0" w:color="auto"/>
        <w:bottom w:val="none" w:sz="0" w:space="0" w:color="auto"/>
        <w:right w:val="none" w:sz="0" w:space="0" w:color="auto"/>
      </w:divBdr>
    </w:div>
    <w:div w:id="305211263">
      <w:bodyDiv w:val="1"/>
      <w:marLeft w:val="0"/>
      <w:marRight w:val="0"/>
      <w:marTop w:val="0"/>
      <w:marBottom w:val="0"/>
      <w:divBdr>
        <w:top w:val="none" w:sz="0" w:space="0" w:color="auto"/>
        <w:left w:val="none" w:sz="0" w:space="0" w:color="auto"/>
        <w:bottom w:val="none" w:sz="0" w:space="0" w:color="auto"/>
        <w:right w:val="none" w:sz="0" w:space="0" w:color="auto"/>
      </w:divBdr>
    </w:div>
    <w:div w:id="564994340">
      <w:bodyDiv w:val="1"/>
      <w:marLeft w:val="0"/>
      <w:marRight w:val="0"/>
      <w:marTop w:val="0"/>
      <w:marBottom w:val="0"/>
      <w:divBdr>
        <w:top w:val="none" w:sz="0" w:space="0" w:color="auto"/>
        <w:left w:val="none" w:sz="0" w:space="0" w:color="auto"/>
        <w:bottom w:val="none" w:sz="0" w:space="0" w:color="auto"/>
        <w:right w:val="none" w:sz="0" w:space="0" w:color="auto"/>
      </w:divBdr>
      <w:divsChild>
        <w:div w:id="1141650170">
          <w:marLeft w:val="0"/>
          <w:marRight w:val="0"/>
          <w:marTop w:val="0"/>
          <w:marBottom w:val="0"/>
          <w:divBdr>
            <w:top w:val="none" w:sz="0" w:space="0" w:color="auto"/>
            <w:left w:val="none" w:sz="0" w:space="0" w:color="auto"/>
            <w:bottom w:val="none" w:sz="0" w:space="0" w:color="auto"/>
            <w:right w:val="none" w:sz="0" w:space="0" w:color="auto"/>
          </w:divBdr>
        </w:div>
      </w:divsChild>
    </w:div>
    <w:div w:id="571430893">
      <w:bodyDiv w:val="1"/>
      <w:marLeft w:val="0"/>
      <w:marRight w:val="0"/>
      <w:marTop w:val="0"/>
      <w:marBottom w:val="0"/>
      <w:divBdr>
        <w:top w:val="none" w:sz="0" w:space="0" w:color="auto"/>
        <w:left w:val="none" w:sz="0" w:space="0" w:color="auto"/>
        <w:bottom w:val="none" w:sz="0" w:space="0" w:color="auto"/>
        <w:right w:val="none" w:sz="0" w:space="0" w:color="auto"/>
      </w:divBdr>
    </w:div>
    <w:div w:id="599989836">
      <w:bodyDiv w:val="1"/>
      <w:marLeft w:val="0"/>
      <w:marRight w:val="0"/>
      <w:marTop w:val="0"/>
      <w:marBottom w:val="0"/>
      <w:divBdr>
        <w:top w:val="none" w:sz="0" w:space="0" w:color="auto"/>
        <w:left w:val="none" w:sz="0" w:space="0" w:color="auto"/>
        <w:bottom w:val="none" w:sz="0" w:space="0" w:color="auto"/>
        <w:right w:val="none" w:sz="0" w:space="0" w:color="auto"/>
      </w:divBdr>
    </w:div>
    <w:div w:id="663049466">
      <w:bodyDiv w:val="1"/>
      <w:marLeft w:val="0"/>
      <w:marRight w:val="0"/>
      <w:marTop w:val="0"/>
      <w:marBottom w:val="0"/>
      <w:divBdr>
        <w:top w:val="none" w:sz="0" w:space="0" w:color="auto"/>
        <w:left w:val="none" w:sz="0" w:space="0" w:color="auto"/>
        <w:bottom w:val="none" w:sz="0" w:space="0" w:color="auto"/>
        <w:right w:val="none" w:sz="0" w:space="0" w:color="auto"/>
      </w:divBdr>
      <w:divsChild>
        <w:div w:id="1312370319">
          <w:marLeft w:val="0"/>
          <w:marRight w:val="0"/>
          <w:marTop w:val="0"/>
          <w:marBottom w:val="0"/>
          <w:divBdr>
            <w:top w:val="none" w:sz="0" w:space="0" w:color="auto"/>
            <w:left w:val="none" w:sz="0" w:space="0" w:color="auto"/>
            <w:bottom w:val="none" w:sz="0" w:space="0" w:color="auto"/>
            <w:right w:val="none" w:sz="0" w:space="0" w:color="auto"/>
          </w:divBdr>
        </w:div>
      </w:divsChild>
    </w:div>
    <w:div w:id="784932940">
      <w:bodyDiv w:val="1"/>
      <w:marLeft w:val="0"/>
      <w:marRight w:val="0"/>
      <w:marTop w:val="0"/>
      <w:marBottom w:val="0"/>
      <w:divBdr>
        <w:top w:val="none" w:sz="0" w:space="0" w:color="auto"/>
        <w:left w:val="none" w:sz="0" w:space="0" w:color="auto"/>
        <w:bottom w:val="none" w:sz="0" w:space="0" w:color="auto"/>
        <w:right w:val="none" w:sz="0" w:space="0" w:color="auto"/>
      </w:divBdr>
    </w:div>
    <w:div w:id="844832060">
      <w:bodyDiv w:val="1"/>
      <w:marLeft w:val="0"/>
      <w:marRight w:val="0"/>
      <w:marTop w:val="0"/>
      <w:marBottom w:val="0"/>
      <w:divBdr>
        <w:top w:val="none" w:sz="0" w:space="0" w:color="auto"/>
        <w:left w:val="none" w:sz="0" w:space="0" w:color="auto"/>
        <w:bottom w:val="none" w:sz="0" w:space="0" w:color="auto"/>
        <w:right w:val="none" w:sz="0" w:space="0" w:color="auto"/>
      </w:divBdr>
    </w:div>
    <w:div w:id="856230980">
      <w:bodyDiv w:val="1"/>
      <w:marLeft w:val="0"/>
      <w:marRight w:val="0"/>
      <w:marTop w:val="0"/>
      <w:marBottom w:val="0"/>
      <w:divBdr>
        <w:top w:val="none" w:sz="0" w:space="0" w:color="auto"/>
        <w:left w:val="none" w:sz="0" w:space="0" w:color="auto"/>
        <w:bottom w:val="none" w:sz="0" w:space="0" w:color="auto"/>
        <w:right w:val="none" w:sz="0" w:space="0" w:color="auto"/>
      </w:divBdr>
    </w:div>
    <w:div w:id="882597169">
      <w:bodyDiv w:val="1"/>
      <w:marLeft w:val="0"/>
      <w:marRight w:val="0"/>
      <w:marTop w:val="0"/>
      <w:marBottom w:val="0"/>
      <w:divBdr>
        <w:top w:val="none" w:sz="0" w:space="0" w:color="auto"/>
        <w:left w:val="none" w:sz="0" w:space="0" w:color="auto"/>
        <w:bottom w:val="none" w:sz="0" w:space="0" w:color="auto"/>
        <w:right w:val="none" w:sz="0" w:space="0" w:color="auto"/>
      </w:divBdr>
    </w:div>
    <w:div w:id="967053328">
      <w:bodyDiv w:val="1"/>
      <w:marLeft w:val="0"/>
      <w:marRight w:val="0"/>
      <w:marTop w:val="0"/>
      <w:marBottom w:val="0"/>
      <w:divBdr>
        <w:top w:val="none" w:sz="0" w:space="0" w:color="auto"/>
        <w:left w:val="none" w:sz="0" w:space="0" w:color="auto"/>
        <w:bottom w:val="none" w:sz="0" w:space="0" w:color="auto"/>
        <w:right w:val="none" w:sz="0" w:space="0" w:color="auto"/>
      </w:divBdr>
    </w:div>
    <w:div w:id="977687723">
      <w:bodyDiv w:val="1"/>
      <w:marLeft w:val="0"/>
      <w:marRight w:val="0"/>
      <w:marTop w:val="0"/>
      <w:marBottom w:val="0"/>
      <w:divBdr>
        <w:top w:val="none" w:sz="0" w:space="0" w:color="auto"/>
        <w:left w:val="none" w:sz="0" w:space="0" w:color="auto"/>
        <w:bottom w:val="none" w:sz="0" w:space="0" w:color="auto"/>
        <w:right w:val="none" w:sz="0" w:space="0" w:color="auto"/>
      </w:divBdr>
    </w:div>
    <w:div w:id="1118333467">
      <w:bodyDiv w:val="1"/>
      <w:marLeft w:val="0"/>
      <w:marRight w:val="0"/>
      <w:marTop w:val="0"/>
      <w:marBottom w:val="0"/>
      <w:divBdr>
        <w:top w:val="none" w:sz="0" w:space="0" w:color="auto"/>
        <w:left w:val="none" w:sz="0" w:space="0" w:color="auto"/>
        <w:bottom w:val="none" w:sz="0" w:space="0" w:color="auto"/>
        <w:right w:val="none" w:sz="0" w:space="0" w:color="auto"/>
      </w:divBdr>
    </w:div>
    <w:div w:id="1148977652">
      <w:bodyDiv w:val="1"/>
      <w:marLeft w:val="0"/>
      <w:marRight w:val="0"/>
      <w:marTop w:val="0"/>
      <w:marBottom w:val="0"/>
      <w:divBdr>
        <w:top w:val="none" w:sz="0" w:space="0" w:color="auto"/>
        <w:left w:val="none" w:sz="0" w:space="0" w:color="auto"/>
        <w:bottom w:val="none" w:sz="0" w:space="0" w:color="auto"/>
        <w:right w:val="none" w:sz="0" w:space="0" w:color="auto"/>
      </w:divBdr>
      <w:divsChild>
        <w:div w:id="1224831092">
          <w:marLeft w:val="0"/>
          <w:marRight w:val="0"/>
          <w:marTop w:val="0"/>
          <w:marBottom w:val="0"/>
          <w:divBdr>
            <w:top w:val="none" w:sz="0" w:space="0" w:color="auto"/>
            <w:left w:val="none" w:sz="0" w:space="0" w:color="auto"/>
            <w:bottom w:val="none" w:sz="0" w:space="0" w:color="auto"/>
            <w:right w:val="none" w:sz="0" w:space="0" w:color="auto"/>
          </w:divBdr>
        </w:div>
      </w:divsChild>
    </w:div>
    <w:div w:id="1204178347">
      <w:bodyDiv w:val="1"/>
      <w:marLeft w:val="0"/>
      <w:marRight w:val="0"/>
      <w:marTop w:val="0"/>
      <w:marBottom w:val="0"/>
      <w:divBdr>
        <w:top w:val="none" w:sz="0" w:space="0" w:color="auto"/>
        <w:left w:val="none" w:sz="0" w:space="0" w:color="auto"/>
        <w:bottom w:val="none" w:sz="0" w:space="0" w:color="auto"/>
        <w:right w:val="none" w:sz="0" w:space="0" w:color="auto"/>
      </w:divBdr>
    </w:div>
    <w:div w:id="1582787139">
      <w:bodyDiv w:val="1"/>
      <w:marLeft w:val="0"/>
      <w:marRight w:val="0"/>
      <w:marTop w:val="0"/>
      <w:marBottom w:val="0"/>
      <w:divBdr>
        <w:top w:val="none" w:sz="0" w:space="0" w:color="auto"/>
        <w:left w:val="none" w:sz="0" w:space="0" w:color="auto"/>
        <w:bottom w:val="none" w:sz="0" w:space="0" w:color="auto"/>
        <w:right w:val="none" w:sz="0" w:space="0" w:color="auto"/>
      </w:divBdr>
    </w:div>
    <w:div w:id="1648783198">
      <w:bodyDiv w:val="1"/>
      <w:marLeft w:val="0"/>
      <w:marRight w:val="0"/>
      <w:marTop w:val="0"/>
      <w:marBottom w:val="0"/>
      <w:divBdr>
        <w:top w:val="none" w:sz="0" w:space="0" w:color="auto"/>
        <w:left w:val="none" w:sz="0" w:space="0" w:color="auto"/>
        <w:bottom w:val="none" w:sz="0" w:space="0" w:color="auto"/>
        <w:right w:val="none" w:sz="0" w:space="0" w:color="auto"/>
      </w:divBdr>
    </w:div>
    <w:div w:id="1742093848">
      <w:bodyDiv w:val="1"/>
      <w:marLeft w:val="0"/>
      <w:marRight w:val="0"/>
      <w:marTop w:val="0"/>
      <w:marBottom w:val="0"/>
      <w:divBdr>
        <w:top w:val="none" w:sz="0" w:space="0" w:color="auto"/>
        <w:left w:val="none" w:sz="0" w:space="0" w:color="auto"/>
        <w:bottom w:val="none" w:sz="0" w:space="0" w:color="auto"/>
        <w:right w:val="none" w:sz="0" w:space="0" w:color="auto"/>
      </w:divBdr>
    </w:div>
    <w:div w:id="1797333149">
      <w:bodyDiv w:val="1"/>
      <w:marLeft w:val="0"/>
      <w:marRight w:val="0"/>
      <w:marTop w:val="0"/>
      <w:marBottom w:val="0"/>
      <w:divBdr>
        <w:top w:val="none" w:sz="0" w:space="0" w:color="auto"/>
        <w:left w:val="none" w:sz="0" w:space="0" w:color="auto"/>
        <w:bottom w:val="none" w:sz="0" w:space="0" w:color="auto"/>
        <w:right w:val="none" w:sz="0" w:space="0" w:color="auto"/>
      </w:divBdr>
      <w:divsChild>
        <w:div w:id="175928767">
          <w:marLeft w:val="0"/>
          <w:marRight w:val="0"/>
          <w:marTop w:val="0"/>
          <w:marBottom w:val="0"/>
          <w:divBdr>
            <w:top w:val="none" w:sz="0" w:space="0" w:color="auto"/>
            <w:left w:val="none" w:sz="0" w:space="0" w:color="auto"/>
            <w:bottom w:val="none" w:sz="0" w:space="0" w:color="auto"/>
            <w:right w:val="none" w:sz="0" w:space="0" w:color="auto"/>
          </w:divBdr>
          <w:divsChild>
            <w:div w:id="40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tassan@carlofelic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phpd1r-_s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teatrocarlofelic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bXG+H0wmO7BUIU5Mz+gOuEfA==">AMUW2mVbmJuBSe7vU8a4JOy/iWrWhRbrBxjULNdzmV4jgALusZrD0x13C5uCKDNRI8GPgZfkt7q7MHTWy+Uo/JlZ0Lv1GmPhzmDJzEoL4Rx8t/AJsZljmSXMheC+icHiF3R1ITDXMef+EZjY0G8ATtWhPy1jNw43bMlOwcbUlrJfA99kKX20izrumJnkUE9J3IB8rhLyelMBa4bqTM+YrhXvmQlmPBu/uI/F/Ajqt+pNR3L0t0oUqxYc+Dam4xwRxJ82kZcxp6HBPgHZD4HMR1gWx8KpSw1lM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CFF0B-0AF8-40F7-9C11-38B0FFB0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1821</Words>
  <Characters>10385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Tassan Solet Nicoletta</dc:creator>
  <cp:lastModifiedBy>Tassan Solet Nicoletta</cp:lastModifiedBy>
  <cp:revision>26</cp:revision>
  <cp:lastPrinted>2022-02-01T13:28:00Z</cp:lastPrinted>
  <dcterms:created xsi:type="dcterms:W3CDTF">2022-02-22T16:39:00Z</dcterms:created>
  <dcterms:modified xsi:type="dcterms:W3CDTF">2022-02-23T14:48:00Z</dcterms:modified>
</cp:coreProperties>
</file>