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5F" w:rsidRDefault="00CE585F">
      <w:bookmarkStart w:id="0" w:name="_GoBack"/>
      <w:bookmarkEnd w:id="0"/>
    </w:p>
    <w:p w:rsidR="007D05B9" w:rsidRDefault="007D05B9"/>
    <w:p w:rsidR="002A12E7" w:rsidRPr="002A12E7" w:rsidRDefault="002A12E7" w:rsidP="002A12E7">
      <w:pPr>
        <w:spacing w:after="0" w:line="360" w:lineRule="auto"/>
        <w:jc w:val="center"/>
        <w:rPr>
          <w:b/>
          <w:sz w:val="32"/>
          <w:szCs w:val="32"/>
        </w:rPr>
      </w:pPr>
      <w:r w:rsidRPr="002A12E7">
        <w:rPr>
          <w:b/>
          <w:sz w:val="32"/>
          <w:szCs w:val="32"/>
        </w:rPr>
        <w:t>COMUNICATO STAMPA</w:t>
      </w:r>
    </w:p>
    <w:p w:rsidR="002A12E7" w:rsidRDefault="002A12E7" w:rsidP="006C293A">
      <w:pPr>
        <w:spacing w:after="0" w:line="360" w:lineRule="auto"/>
        <w:jc w:val="both"/>
        <w:rPr>
          <w:sz w:val="32"/>
          <w:szCs w:val="32"/>
        </w:rPr>
      </w:pPr>
    </w:p>
    <w:p w:rsidR="007D05B9" w:rsidRPr="00387575" w:rsidRDefault="007D05B9" w:rsidP="006C293A">
      <w:pPr>
        <w:spacing w:after="0" w:line="360" w:lineRule="auto"/>
        <w:jc w:val="both"/>
        <w:rPr>
          <w:sz w:val="32"/>
          <w:szCs w:val="32"/>
        </w:rPr>
      </w:pPr>
      <w:r w:rsidRPr="00387575">
        <w:rPr>
          <w:sz w:val="32"/>
          <w:szCs w:val="32"/>
        </w:rPr>
        <w:t>In considerazione di un aumento significativo  di casi di infezione da SARS-CoV-2</w:t>
      </w:r>
      <w:r w:rsidR="00387575" w:rsidRPr="00387575">
        <w:rPr>
          <w:sz w:val="32"/>
          <w:szCs w:val="32"/>
        </w:rPr>
        <w:t xml:space="preserve">  verificatosi in un arco temporale ristretto</w:t>
      </w:r>
      <w:r w:rsidR="002A12E7">
        <w:rPr>
          <w:sz w:val="32"/>
          <w:szCs w:val="32"/>
        </w:rPr>
        <w:t xml:space="preserve"> tra i dipendenti della Fondazione Teatro Carlo Felice</w:t>
      </w:r>
      <w:r w:rsidR="00387575" w:rsidRPr="00387575">
        <w:rPr>
          <w:sz w:val="32"/>
          <w:szCs w:val="32"/>
        </w:rPr>
        <w:t>, la Sovrintendenza in accordo con il Medico Competente ha deciso di adottare misure straordinarie  per la mitigazione della trasmissione del virus.</w:t>
      </w:r>
    </w:p>
    <w:p w:rsidR="006C293A" w:rsidRDefault="00387575" w:rsidP="006C293A">
      <w:pPr>
        <w:spacing w:after="0" w:line="360" w:lineRule="auto"/>
        <w:jc w:val="both"/>
        <w:rPr>
          <w:sz w:val="32"/>
          <w:szCs w:val="32"/>
        </w:rPr>
      </w:pPr>
      <w:r w:rsidRPr="00387575">
        <w:rPr>
          <w:sz w:val="32"/>
          <w:szCs w:val="32"/>
        </w:rPr>
        <w:t>Queste misure, mirate alla tutela  della salute  dei lavoratori</w:t>
      </w:r>
      <w:r w:rsidR="002A12E7">
        <w:rPr>
          <w:sz w:val="32"/>
          <w:szCs w:val="32"/>
        </w:rPr>
        <w:t xml:space="preserve">, </w:t>
      </w:r>
      <w:r w:rsidRPr="00387575">
        <w:rPr>
          <w:sz w:val="32"/>
          <w:szCs w:val="32"/>
        </w:rPr>
        <w:t xml:space="preserve">prevedono la sospensione temporanea </w:t>
      </w:r>
      <w:r w:rsidR="001B67D5">
        <w:rPr>
          <w:sz w:val="32"/>
          <w:szCs w:val="32"/>
        </w:rPr>
        <w:t xml:space="preserve">dell’attività artistica. Pertanto il concerto sinfonico </w:t>
      </w:r>
      <w:r w:rsidR="006C293A">
        <w:rPr>
          <w:sz w:val="32"/>
          <w:szCs w:val="32"/>
        </w:rPr>
        <w:t xml:space="preserve">previsto per questa sera, sabato 8 gennaio 2022 alle ore 20.00, con la direzione di </w:t>
      </w:r>
      <w:proofErr w:type="spellStart"/>
      <w:r w:rsidR="006C293A">
        <w:rPr>
          <w:sz w:val="32"/>
          <w:szCs w:val="32"/>
        </w:rPr>
        <w:t>Wayne</w:t>
      </w:r>
      <w:proofErr w:type="spellEnd"/>
      <w:r w:rsidR="006C293A">
        <w:rPr>
          <w:sz w:val="32"/>
          <w:szCs w:val="32"/>
        </w:rPr>
        <w:t xml:space="preserve"> Marshall è rinviato a data da destinarsi.</w:t>
      </w:r>
    </w:p>
    <w:p w:rsidR="006C293A" w:rsidRDefault="006C293A" w:rsidP="006C293A">
      <w:pPr>
        <w:spacing w:after="0" w:line="360" w:lineRule="auto"/>
        <w:jc w:val="both"/>
        <w:rPr>
          <w:rFonts w:cstheme="minorHAnsi"/>
          <w:color w:val="000000"/>
          <w:sz w:val="32"/>
          <w:szCs w:val="32"/>
          <w:shd w:val="clear" w:color="auto" w:fill="FFFFFF"/>
        </w:rPr>
      </w:pPr>
    </w:p>
    <w:p w:rsidR="006C293A" w:rsidRPr="006C293A" w:rsidRDefault="006C293A" w:rsidP="006C293A">
      <w:pPr>
        <w:spacing w:after="0" w:line="360" w:lineRule="auto"/>
        <w:jc w:val="both"/>
        <w:rPr>
          <w:rFonts w:cstheme="minorHAnsi"/>
          <w:sz w:val="32"/>
          <w:szCs w:val="32"/>
        </w:rPr>
      </w:pPr>
      <w:r w:rsidRPr="006C293A">
        <w:rPr>
          <w:rFonts w:cstheme="minorHAnsi"/>
          <w:color w:val="000000"/>
          <w:sz w:val="32"/>
          <w:szCs w:val="32"/>
          <w:shd w:val="clear" w:color="auto" w:fill="FFFFFF"/>
        </w:rPr>
        <w:t>Entro 5 gg lavorativi a partire da lunedì 10 gennaio 2022, i possessori di biglietto potranno scegliere se chiederne il rimborso, presentandosi in biglietteria negli orari di apertura, o se mantenere tale titolo di accesso, che resterà valido per la nuova data di programmazione dell’evento. Gli abbonati potranno usufruire del proprio titolo di accesso in occasione del medesimo evento. La data di riprogrammazione del concerto sarà successivamente comunicata in biglietteria, sul sito e sui social del Teatro, oltre che a mezzo stampa.</w:t>
      </w:r>
    </w:p>
    <w:p w:rsidR="006C293A" w:rsidRDefault="006C293A" w:rsidP="00387575">
      <w:pPr>
        <w:jc w:val="both"/>
        <w:rPr>
          <w:sz w:val="32"/>
          <w:szCs w:val="32"/>
        </w:rPr>
      </w:pPr>
    </w:p>
    <w:p w:rsidR="001B67D5" w:rsidRDefault="001B67D5" w:rsidP="00387575">
      <w:pPr>
        <w:jc w:val="both"/>
        <w:rPr>
          <w:rFonts w:ascii="Courier New" w:hAnsi="Courier New" w:cs="Courier New"/>
          <w:color w:val="000000"/>
          <w:sz w:val="28"/>
          <w:szCs w:val="28"/>
          <w:shd w:val="clear" w:color="auto" w:fill="FFFFFF"/>
        </w:rPr>
      </w:pPr>
    </w:p>
    <w:sectPr w:rsidR="001B67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D5"/>
    <w:rsid w:val="001B67D5"/>
    <w:rsid w:val="002A12E7"/>
    <w:rsid w:val="00387575"/>
    <w:rsid w:val="003A5CD5"/>
    <w:rsid w:val="00690C02"/>
    <w:rsid w:val="006C293A"/>
    <w:rsid w:val="007D05B9"/>
    <w:rsid w:val="00CE585F"/>
    <w:rsid w:val="00F140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C29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C29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Figus Delfina</dc:creator>
  <cp:lastModifiedBy>user</cp:lastModifiedBy>
  <cp:revision>2</cp:revision>
  <cp:lastPrinted>2022-01-08T13:01:00Z</cp:lastPrinted>
  <dcterms:created xsi:type="dcterms:W3CDTF">2022-01-08T13:21:00Z</dcterms:created>
  <dcterms:modified xsi:type="dcterms:W3CDTF">2022-01-08T13:21:00Z</dcterms:modified>
</cp:coreProperties>
</file>