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A5670" w14:textId="77777777" w:rsidR="00424358" w:rsidRPr="00AC1239" w:rsidRDefault="00424358" w:rsidP="00AC123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it-IT"/>
        </w:rPr>
      </w:pPr>
      <w:bookmarkStart w:id="0" w:name="_GoBack"/>
      <w:bookmarkEnd w:id="0"/>
    </w:p>
    <w:p w14:paraId="06630AF1" w14:textId="77777777" w:rsidR="00424358" w:rsidRDefault="00946FC8" w:rsidP="00AC1239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4"/>
          <w:lang w:eastAsia="it-IT"/>
        </w:rPr>
      </w:pPr>
      <w:r w:rsidRPr="00AC1239">
        <w:rPr>
          <w:rFonts w:asciiTheme="majorHAnsi" w:hAnsiTheme="majorHAnsi"/>
          <w:noProof/>
          <w:sz w:val="24"/>
          <w:szCs w:val="24"/>
          <w:lang w:eastAsia="it-IT"/>
        </w:rPr>
        <w:t>Comunicato stampa</w:t>
      </w:r>
    </w:p>
    <w:p w14:paraId="20A76398" w14:textId="77777777" w:rsidR="00AC1239" w:rsidRPr="00AC1239" w:rsidRDefault="00AC1239" w:rsidP="00AC1239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4"/>
          <w:lang w:eastAsia="it-IT"/>
        </w:rPr>
      </w:pPr>
    </w:p>
    <w:p w14:paraId="50A47FDB" w14:textId="77777777" w:rsidR="00AC1239" w:rsidRDefault="00946FC8" w:rsidP="00955B89">
      <w:pPr>
        <w:spacing w:after="0" w:line="240" w:lineRule="atLeast"/>
        <w:jc w:val="center"/>
        <w:rPr>
          <w:rFonts w:asciiTheme="majorHAnsi" w:hAnsiTheme="majorHAnsi"/>
          <w:b/>
          <w:noProof/>
          <w:sz w:val="32"/>
          <w:szCs w:val="32"/>
          <w:lang w:eastAsia="it-IT"/>
        </w:rPr>
      </w:pPr>
      <w:r w:rsidRPr="00AC1239">
        <w:rPr>
          <w:rFonts w:asciiTheme="majorHAnsi" w:hAnsiTheme="majorHAnsi"/>
          <w:b/>
          <w:noProof/>
          <w:sz w:val="32"/>
          <w:szCs w:val="32"/>
          <w:lang w:eastAsia="it-IT"/>
        </w:rPr>
        <w:t>Ritratti americani I</w:t>
      </w:r>
    </w:p>
    <w:p w14:paraId="51C9D2E4" w14:textId="77777777" w:rsidR="00710A3A" w:rsidRPr="00955B89" w:rsidRDefault="00710A3A" w:rsidP="00955B89">
      <w:pPr>
        <w:spacing w:after="0" w:line="240" w:lineRule="atLeast"/>
        <w:jc w:val="center"/>
        <w:rPr>
          <w:rFonts w:asciiTheme="majorHAnsi" w:hAnsiTheme="majorHAnsi"/>
          <w:b/>
          <w:noProof/>
          <w:sz w:val="32"/>
          <w:szCs w:val="32"/>
          <w:lang w:eastAsia="it-IT"/>
        </w:rPr>
      </w:pPr>
    </w:p>
    <w:p w14:paraId="46AC68F8" w14:textId="77777777" w:rsidR="00EC1872" w:rsidRDefault="006418FA" w:rsidP="00710A3A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lang w:eastAsia="it-IT"/>
        </w:rPr>
      </w:pPr>
      <w:r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>Il</w:t>
      </w:r>
      <w:r w:rsidR="0053038F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 </w:t>
      </w:r>
      <w:r w:rsidR="00955B89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>2022 del</w:t>
      </w:r>
      <w:r w:rsidR="00946FC8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 Teatro Carlo Felice </w:t>
      </w:r>
      <w:r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si apre </w:t>
      </w:r>
      <w:r w:rsidR="00710A3A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>con un concerto</w:t>
      </w:r>
      <w:r w:rsidR="00946FC8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 sinfonic</w:t>
      </w:r>
      <w:r w:rsidR="00710A3A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>o</w:t>
      </w:r>
      <w:r w:rsidR="00946FC8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 dedicat</w:t>
      </w:r>
      <w:r w:rsidR="00710A3A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>o</w:t>
      </w:r>
      <w:r w:rsidR="00946FC8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 al repertorio del Novecento americano</w:t>
      </w:r>
      <w:r w:rsidR="00710A3A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 </w:t>
      </w:r>
      <w:r w:rsidR="00946FC8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di </w:t>
      </w:r>
      <w:r w:rsidR="00946FC8" w:rsidRPr="00946FC8">
        <w:rPr>
          <w:rFonts w:asciiTheme="majorHAnsi" w:hAnsiTheme="majorHAnsi"/>
          <w:b/>
          <w:noProof/>
          <w:sz w:val="24"/>
          <w:szCs w:val="24"/>
          <w:lang w:eastAsia="it-IT"/>
        </w:rPr>
        <w:t>John Adams</w:t>
      </w:r>
      <w:r w:rsidR="00946FC8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, Aaron Copland, </w:t>
      </w:r>
      <w:r w:rsidR="00732FC5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>Duke Ellington</w:t>
      </w:r>
      <w:r w:rsidR="0053038F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, </w:t>
      </w:r>
      <w:r w:rsidR="00710A3A" w:rsidRPr="00946FC8">
        <w:rPr>
          <w:rFonts w:asciiTheme="majorHAnsi" w:hAnsiTheme="majorHAnsi"/>
          <w:b/>
          <w:noProof/>
          <w:sz w:val="24"/>
          <w:szCs w:val="24"/>
          <w:lang w:eastAsia="it-IT"/>
        </w:rPr>
        <w:t>Leonard Slatkin</w:t>
      </w:r>
      <w:r w:rsidR="00710A3A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 – con la prima esecuzione italiana di </w:t>
      </w:r>
      <w:r w:rsidR="00710A3A" w:rsidRPr="00710A3A">
        <w:rPr>
          <w:rFonts w:asciiTheme="majorHAnsi" w:hAnsiTheme="majorHAnsi"/>
          <w:b/>
          <w:i/>
          <w:noProof/>
          <w:sz w:val="24"/>
          <w:szCs w:val="24"/>
          <w:lang w:eastAsia="it-IT"/>
        </w:rPr>
        <w:t>Kinah</w:t>
      </w:r>
      <w:r w:rsidR="00710A3A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 – </w:t>
      </w:r>
      <w:r w:rsidR="0053038F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>e</w:t>
      </w:r>
      <w:r w:rsidR="00710A3A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 </w:t>
      </w:r>
      <w:r w:rsidR="00732FC5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>un omaggio</w:t>
      </w:r>
      <w:r w:rsidR="00710A3A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 a</w:t>
      </w:r>
      <w:r w:rsidR="00732FC5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 </w:t>
      </w:r>
      <w:r w:rsidR="00732FC5" w:rsidRPr="00946FC8">
        <w:rPr>
          <w:rFonts w:asciiTheme="majorHAnsi" w:hAnsiTheme="majorHAnsi"/>
          <w:b/>
          <w:noProof/>
          <w:sz w:val="24"/>
          <w:szCs w:val="24"/>
          <w:lang w:eastAsia="it-IT"/>
        </w:rPr>
        <w:t>Pëtr Il</w:t>
      </w:r>
      <w:r w:rsidR="00732FC5" w:rsidRPr="00710A3A">
        <w:rPr>
          <w:rFonts w:asciiTheme="majorHAnsi" w:hAnsiTheme="majorHAnsi"/>
          <w:b/>
          <w:noProof/>
          <w:sz w:val="24"/>
          <w:szCs w:val="24"/>
          <w:lang w:eastAsia="it-IT"/>
        </w:rPr>
        <w:t>’ič Čajkovskij</w:t>
      </w:r>
    </w:p>
    <w:p w14:paraId="5F43BA66" w14:textId="77777777" w:rsidR="00EB4896" w:rsidRPr="00EB4896" w:rsidRDefault="00EB4896" w:rsidP="00EB4896">
      <w:pPr>
        <w:pStyle w:val="NormaleWeb"/>
        <w:shd w:val="clear" w:color="auto" w:fill="FFFFFF"/>
        <w:spacing w:before="240" w:beforeAutospacing="0" w:after="240" w:afterAutospacing="0"/>
        <w:jc w:val="center"/>
        <w:rPr>
          <w:rFonts w:asciiTheme="majorHAnsi" w:hAnsiTheme="majorHAnsi" w:cs="Arial"/>
          <w:color w:val="000000"/>
        </w:rPr>
      </w:pPr>
      <w:r w:rsidRPr="00EB4896">
        <w:rPr>
          <w:rFonts w:asciiTheme="majorHAnsi" w:hAnsiTheme="majorHAnsi"/>
          <w:b/>
          <w:bCs/>
          <w:color w:val="000000"/>
        </w:rPr>
        <w:t>Teatro Carlo Felice di Genova</w:t>
      </w:r>
    </w:p>
    <w:p w14:paraId="4452BFC2" w14:textId="77777777" w:rsidR="00EB4896" w:rsidRPr="00EB4896" w:rsidRDefault="00EB4896" w:rsidP="00EB4896">
      <w:pPr>
        <w:pStyle w:val="NormaleWeb"/>
        <w:shd w:val="clear" w:color="auto" w:fill="FFFFFF"/>
        <w:spacing w:before="240" w:beforeAutospacing="0" w:after="240" w:afterAutospacing="0"/>
        <w:jc w:val="center"/>
        <w:rPr>
          <w:rFonts w:asciiTheme="majorHAnsi" w:hAnsiTheme="majorHAnsi" w:cs="Arial"/>
          <w:color w:val="000000"/>
        </w:rPr>
      </w:pPr>
      <w:r w:rsidRPr="00EB4896">
        <w:rPr>
          <w:rFonts w:asciiTheme="majorHAnsi" w:hAnsiTheme="majorHAnsi"/>
          <w:b/>
          <w:bCs/>
          <w:color w:val="000000"/>
        </w:rPr>
        <w:t>Sabato 8 gennaio, alle ore 20.00 </w:t>
      </w:r>
      <w:r w:rsidRPr="00EB4896">
        <w:rPr>
          <w:rFonts w:asciiTheme="majorHAnsi" w:hAnsiTheme="majorHAnsi" w:cs="Arial"/>
          <w:color w:val="000000"/>
        </w:rPr>
        <w:t> </w:t>
      </w:r>
    </w:p>
    <w:p w14:paraId="3593541D" w14:textId="77777777" w:rsidR="00D04210" w:rsidRDefault="00EB4896" w:rsidP="00EB4896">
      <w:pPr>
        <w:pStyle w:val="NormaleWeb"/>
        <w:shd w:val="clear" w:color="auto" w:fill="FFFFFF"/>
        <w:spacing w:before="240" w:beforeAutospacing="0" w:after="240" w:afterAutospacing="0"/>
        <w:jc w:val="center"/>
        <w:rPr>
          <w:rFonts w:asciiTheme="majorHAnsi" w:hAnsiTheme="majorHAnsi" w:cs="Arial"/>
          <w:color w:val="000000"/>
        </w:rPr>
      </w:pPr>
      <w:r w:rsidRPr="00EB4896">
        <w:rPr>
          <w:rFonts w:asciiTheme="majorHAnsi" w:hAnsiTheme="majorHAnsi" w:cs="Arial"/>
          <w:color w:val="000000"/>
        </w:rPr>
        <w:t>Info e biglietti: www.teatrocarlofelice.it</w:t>
      </w:r>
    </w:p>
    <w:p w14:paraId="700E9FD1" w14:textId="77777777" w:rsidR="00710A3A" w:rsidRPr="00AC1239" w:rsidRDefault="00710A3A" w:rsidP="00AC1239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</w:p>
    <w:p w14:paraId="7C161978" w14:textId="77777777" w:rsidR="00D04210" w:rsidRDefault="00A533DC" w:rsidP="00AC123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La programmazione</w:t>
      </w:r>
      <w:r w:rsidR="006E50C4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="00094CC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concertistica </w:t>
      </w:r>
      <w:r w:rsidR="00955B8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del Teatro Carlo Felice</w:t>
      </w:r>
      <w:r w:rsidR="00094CC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di Genova, nel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2022</w:t>
      </w:r>
      <w:r w:rsidR="00094CC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,</w:t>
      </w:r>
      <w:r w:rsidR="00955B8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si apre </w:t>
      </w:r>
      <w:r w:rsidR="00955B89" w:rsidRPr="00A533DC"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>s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>abato 8 gennaio,</w:t>
      </w:r>
      <w:r w:rsidR="00955B89" w:rsidRPr="00A533DC"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 xml:space="preserve"> alle ore 20.00</w:t>
      </w:r>
      <w:r w:rsidR="00955B8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con</w:t>
      </w:r>
      <w:r w:rsidR="0075490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il </w:t>
      </w:r>
      <w:r w:rsidR="00A33804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primo di due</w:t>
      </w:r>
      <w:r w:rsidR="00094CC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="007D7048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it-IT"/>
        </w:rPr>
        <w:t>Ritratti americani</w:t>
      </w:r>
      <w:r w:rsidR="00710A3A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, due appuntamenti sinfonici concepiti dal Teatro ad anticipazione e in preparazione all’ascolto de </w:t>
      </w:r>
      <w:r w:rsidR="00710A3A" w:rsidRPr="00710A3A">
        <w:rPr>
          <w:rFonts w:asciiTheme="majorHAnsi" w:eastAsia="Times New Roman" w:hAnsiTheme="majorHAnsi" w:cs="Arial"/>
          <w:i/>
          <w:color w:val="000000"/>
          <w:sz w:val="24"/>
          <w:szCs w:val="24"/>
          <w:lang w:eastAsia="it-IT"/>
        </w:rPr>
        <w:t>Trouble in Tahiti</w:t>
      </w:r>
      <w:r w:rsidR="00710A3A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, l’opera di Leonard Bernstein che debutterà il 28 gennaio, in dittico con </w:t>
      </w:r>
      <w:r w:rsidR="00710A3A" w:rsidRPr="00710A3A">
        <w:rPr>
          <w:rFonts w:asciiTheme="majorHAnsi" w:eastAsia="Times New Roman" w:hAnsiTheme="majorHAnsi" w:cs="Arial"/>
          <w:i/>
          <w:color w:val="000000"/>
          <w:sz w:val="24"/>
          <w:szCs w:val="24"/>
          <w:lang w:eastAsia="it-IT"/>
        </w:rPr>
        <w:t>La serva padrona</w:t>
      </w:r>
      <w:r w:rsidR="00710A3A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di Giovanni Battista Pergolesi. </w:t>
      </w:r>
      <w:r w:rsidR="007D704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Diretta da </w:t>
      </w:r>
      <w:proofErr w:type="spellStart"/>
      <w:r w:rsidR="007D7048" w:rsidRPr="00732FC5"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>Wayne</w:t>
      </w:r>
      <w:proofErr w:type="spellEnd"/>
      <w:r w:rsidR="007D7048" w:rsidRPr="00732FC5"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 xml:space="preserve"> Marshall</w:t>
      </w:r>
      <w:r w:rsidR="0075490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, </w:t>
      </w:r>
      <w:r w:rsidR="00955B8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l’</w:t>
      </w:r>
      <w:r w:rsidR="00955B89" w:rsidRPr="00A533DC"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 xml:space="preserve">Orchestra del Teatro Carlo Felice </w:t>
      </w:r>
      <w:r w:rsidR="006E50C4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interpreta</w:t>
      </w:r>
      <w:r w:rsidR="00094CC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brani di quattro compositori</w:t>
      </w:r>
      <w:r w:rsidR="00955B8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che rappresentano altrettanti</w:t>
      </w:r>
      <w:r w:rsidR="00094CC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="00955B8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volti della società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e della cultura musicale </w:t>
      </w:r>
      <w:r w:rsidR="00382326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statunitense e americana </w:t>
      </w:r>
      <w:r w:rsidR="00A33804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del XX e XXI secolo</w:t>
      </w:r>
      <w:r w:rsidR="00732FC5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:</w:t>
      </w:r>
      <w:r w:rsidR="00893E90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="00382326" w:rsidRPr="00094CC3"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 xml:space="preserve">Aaron </w:t>
      </w:r>
      <w:proofErr w:type="spellStart"/>
      <w:r w:rsidR="00382326" w:rsidRPr="00094CC3"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>Copland</w:t>
      </w:r>
      <w:proofErr w:type="spellEnd"/>
      <w:r w:rsidR="00382326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,</w:t>
      </w:r>
      <w:r w:rsidR="00094CC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con </w:t>
      </w:r>
      <w:proofErr w:type="spellStart"/>
      <w:r w:rsidR="00094CC3" w:rsidRPr="00A533DC">
        <w:rPr>
          <w:rStyle w:val="jlqj4b"/>
          <w:rFonts w:asciiTheme="majorHAnsi" w:hAnsiTheme="majorHAnsi"/>
          <w:i/>
          <w:color w:val="000000"/>
          <w:sz w:val="24"/>
          <w:szCs w:val="24"/>
        </w:rPr>
        <w:t>El</w:t>
      </w:r>
      <w:proofErr w:type="spellEnd"/>
      <w:r w:rsidR="00094CC3" w:rsidRPr="00A533DC">
        <w:rPr>
          <w:rStyle w:val="jlqj4b"/>
          <w:rFonts w:asciiTheme="majorHAnsi" w:hAnsiTheme="majorHAnsi"/>
          <w:i/>
          <w:color w:val="000000"/>
          <w:sz w:val="24"/>
          <w:szCs w:val="24"/>
        </w:rPr>
        <w:t xml:space="preserve"> </w:t>
      </w:r>
      <w:proofErr w:type="spellStart"/>
      <w:r w:rsidR="00094CC3" w:rsidRPr="00A533DC">
        <w:rPr>
          <w:rStyle w:val="jlqj4b"/>
          <w:rFonts w:asciiTheme="majorHAnsi" w:hAnsiTheme="majorHAnsi"/>
          <w:i/>
          <w:color w:val="000000"/>
          <w:sz w:val="24"/>
          <w:szCs w:val="24"/>
        </w:rPr>
        <w:t>Salón</w:t>
      </w:r>
      <w:proofErr w:type="spellEnd"/>
      <w:r w:rsidR="00094CC3" w:rsidRPr="00A533DC">
        <w:rPr>
          <w:rStyle w:val="jlqj4b"/>
          <w:rFonts w:asciiTheme="majorHAnsi" w:hAnsiTheme="majorHAnsi"/>
          <w:i/>
          <w:color w:val="000000"/>
          <w:sz w:val="24"/>
          <w:szCs w:val="24"/>
        </w:rPr>
        <w:t xml:space="preserve"> México</w:t>
      </w:r>
      <w:r w:rsidR="00702C4A" w:rsidRPr="00702C4A">
        <w:rPr>
          <w:rStyle w:val="jlqj4b"/>
          <w:rFonts w:asciiTheme="majorHAnsi" w:hAnsiTheme="majorHAnsi"/>
          <w:color w:val="000000"/>
          <w:sz w:val="24"/>
          <w:szCs w:val="24"/>
        </w:rPr>
        <w:t>,</w:t>
      </w:r>
      <w:r w:rsidR="00702C4A">
        <w:rPr>
          <w:rStyle w:val="jlqj4b"/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094CC3" w:rsidRPr="00382326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="00382326" w:rsidRPr="00094CC3"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>John Adams</w:t>
      </w:r>
      <w:r w:rsidR="00732FC5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, </w:t>
      </w:r>
      <w:r w:rsidR="00094CC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con </w:t>
      </w:r>
      <w:r w:rsidR="00094CC3" w:rsidRPr="00732FC5">
        <w:rPr>
          <w:rFonts w:asciiTheme="majorHAnsi" w:eastAsia="Times New Roman" w:hAnsiTheme="majorHAnsi" w:cs="Arial"/>
          <w:i/>
          <w:color w:val="000000"/>
          <w:sz w:val="24"/>
          <w:szCs w:val="24"/>
          <w:lang w:eastAsia="it-IT"/>
        </w:rPr>
        <w:t>Short Ride in a Fast Machine</w:t>
      </w:r>
      <w:r w:rsidR="00094CC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e </w:t>
      </w:r>
      <w:r w:rsidR="00094CC3" w:rsidRPr="00732FC5">
        <w:rPr>
          <w:rFonts w:asciiTheme="majorHAnsi" w:eastAsia="Times New Roman" w:hAnsiTheme="majorHAnsi" w:cs="Arial"/>
          <w:i/>
          <w:color w:val="000000"/>
          <w:sz w:val="24"/>
          <w:szCs w:val="24"/>
          <w:lang w:eastAsia="it-IT"/>
        </w:rPr>
        <w:t xml:space="preserve">The Chairman </w:t>
      </w:r>
      <w:proofErr w:type="spellStart"/>
      <w:r w:rsidR="00094CC3" w:rsidRPr="00732FC5">
        <w:rPr>
          <w:rFonts w:asciiTheme="majorHAnsi" w:eastAsia="Times New Roman" w:hAnsiTheme="majorHAnsi" w:cs="Arial"/>
          <w:i/>
          <w:color w:val="000000"/>
          <w:sz w:val="24"/>
          <w:szCs w:val="24"/>
          <w:lang w:eastAsia="it-IT"/>
        </w:rPr>
        <w:t>Dances</w:t>
      </w:r>
      <w:proofErr w:type="spellEnd"/>
      <w:r w:rsidR="00702C4A" w:rsidRPr="00702C4A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,</w:t>
      </w:r>
      <w:r w:rsidR="00094CC3" w:rsidRPr="00382326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="00382326" w:rsidRPr="00094CC3"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 xml:space="preserve">Leonard </w:t>
      </w:r>
      <w:proofErr w:type="spellStart"/>
      <w:r w:rsidR="00382326" w:rsidRPr="00094CC3"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>Slatkin</w:t>
      </w:r>
      <w:proofErr w:type="spellEnd"/>
      <w:r w:rsidR="00732FC5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, </w:t>
      </w:r>
      <w:r w:rsidR="00094CC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con </w:t>
      </w:r>
      <w:proofErr w:type="spellStart"/>
      <w:r w:rsidR="00094CC3" w:rsidRPr="00732FC5">
        <w:rPr>
          <w:rFonts w:asciiTheme="majorHAnsi" w:eastAsia="Times New Roman" w:hAnsiTheme="majorHAnsi" w:cs="Arial"/>
          <w:i/>
          <w:color w:val="000000"/>
          <w:sz w:val="24"/>
          <w:szCs w:val="24"/>
          <w:lang w:eastAsia="it-IT"/>
        </w:rPr>
        <w:t>Kinah</w:t>
      </w:r>
      <w:proofErr w:type="spellEnd"/>
      <w:r w:rsidR="00094CC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, in prima esecuzione italiana, e </w:t>
      </w:r>
      <w:r w:rsidR="00382326" w:rsidRPr="00094CC3"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>Duke Ellington</w:t>
      </w:r>
      <w:r w:rsidR="00B84C72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="00094CC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con </w:t>
      </w:r>
      <w:r w:rsidR="00094CC3"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 xml:space="preserve">The </w:t>
      </w:r>
      <w:proofErr w:type="spellStart"/>
      <w:r w:rsidR="00094CC3"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>Nutcracker</w:t>
      </w:r>
      <w:proofErr w:type="spellEnd"/>
      <w:r w:rsidR="00094CC3"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> Suite</w:t>
      </w:r>
      <w:r w:rsidR="00702C4A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>,</w:t>
      </w:r>
      <w:r w:rsidR="00094CC3" w:rsidRPr="00382326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="00732FC5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eseguit</w:t>
      </w:r>
      <w:r w:rsidR="002E68D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a</w:t>
      </w:r>
      <w:r w:rsidR="00732FC5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“in dittico” con </w:t>
      </w:r>
      <w:r w:rsidR="00094CC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la </w:t>
      </w:r>
      <w:r w:rsidR="00094CC3"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Suite dal balletto </w:t>
      </w:r>
      <w:r w:rsidR="00893E90"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>Lo Schiaccianoci</w:t>
      </w:r>
      <w:r w:rsidR="00893E90"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op. </w:t>
      </w:r>
      <w:r w:rsidR="00094CC3" w:rsidRPr="00094CC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71/</w:t>
      </w:r>
      <w:r w:rsidR="00893E90"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a</w:t>
      </w:r>
      <w:r w:rsidR="00893E90" w:rsidRPr="00094CC3">
        <w:rPr>
          <w:rFonts w:asciiTheme="majorHAnsi" w:hAnsiTheme="majorHAnsi"/>
          <w:noProof/>
          <w:sz w:val="24"/>
          <w:szCs w:val="24"/>
          <w:lang w:eastAsia="it-IT"/>
        </w:rPr>
        <w:t xml:space="preserve"> </w:t>
      </w:r>
      <w:r w:rsidR="00893E90">
        <w:rPr>
          <w:rFonts w:asciiTheme="majorHAnsi" w:hAnsiTheme="majorHAnsi"/>
          <w:noProof/>
          <w:sz w:val="24"/>
          <w:szCs w:val="24"/>
          <w:lang w:eastAsia="it-IT"/>
        </w:rPr>
        <w:t xml:space="preserve">di </w:t>
      </w:r>
      <w:r w:rsidR="00955B89" w:rsidRPr="00946FC8">
        <w:rPr>
          <w:rFonts w:asciiTheme="majorHAnsi" w:hAnsiTheme="majorHAnsi"/>
          <w:b/>
          <w:noProof/>
          <w:sz w:val="24"/>
          <w:szCs w:val="24"/>
          <w:lang w:eastAsia="it-IT"/>
        </w:rPr>
        <w:t>Pëtr Il</w:t>
      </w:r>
      <w:r w:rsidR="00955B89" w:rsidRPr="00094CC3">
        <w:rPr>
          <w:rFonts w:asciiTheme="majorHAnsi" w:hAnsiTheme="majorHAnsi"/>
          <w:b/>
          <w:noProof/>
          <w:sz w:val="24"/>
          <w:szCs w:val="24"/>
          <w:lang w:eastAsia="it-IT"/>
        </w:rPr>
        <w:t>’ič Čajkovskij</w:t>
      </w:r>
      <w:r w:rsidR="00955B89">
        <w:rPr>
          <w:rFonts w:asciiTheme="majorHAnsi" w:hAnsiTheme="majorHAnsi"/>
          <w:noProof/>
          <w:sz w:val="24"/>
          <w:szCs w:val="24"/>
          <w:lang w:eastAsia="it-IT"/>
        </w:rPr>
        <w:t>.</w:t>
      </w:r>
    </w:p>
    <w:p w14:paraId="76DC1D3B" w14:textId="77777777" w:rsidR="00955B89" w:rsidRPr="00AC1239" w:rsidRDefault="00955B89" w:rsidP="00AC123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</w:p>
    <w:p w14:paraId="755A5E63" w14:textId="77777777" w:rsidR="00D04210" w:rsidRPr="00AC1239" w:rsidRDefault="00D04210" w:rsidP="00AC123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D371F7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it-IT"/>
        </w:rPr>
        <w:t>Short Ride in a Fast Machine</w:t>
      </w:r>
      <w:r w:rsidR="00702C4A"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 xml:space="preserve"> </w:t>
      </w:r>
      <w:r w:rsidR="00702C4A"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(1985)</w:t>
      </w:r>
      <w:r w:rsidR="00702C4A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,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="00A871C1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capolavoro minimalist</w:t>
      </w:r>
      <w:r w:rsidR="00B84C72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a </w:t>
      </w:r>
      <w:r w:rsidR="00A871C1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di John Adams</w:t>
      </w:r>
      <w:r w:rsidR="00CF107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(Worcester, Massachusetts, 1947 - )</w:t>
      </w:r>
      <w:r w:rsidR="00A871C1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, è una 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fanfara orches</w:t>
      </w:r>
      <w:r w:rsidR="00A871C1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trale di grande impatto coloristico 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che evoca l'eccitazione e </w:t>
      </w:r>
      <w:r w:rsidR="00CF107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il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brivido </w:t>
      </w:r>
      <w:r w:rsidR="00CF107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di una corsa 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a tarda notte </w:t>
      </w:r>
      <w:r w:rsidR="00A871C1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su di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un'auto sportiva. Il pezzo è stato composto nel 1986 </w:t>
      </w:r>
      <w:r w:rsidR="00710A3A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ad 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apertura </w:t>
      </w:r>
      <w:r w:rsidR="00710A3A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del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festival estivo </w:t>
      </w:r>
      <w:r w:rsidR="00D371F7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della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Pitts</w:t>
      </w:r>
      <w:r w:rsidR="00D371F7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burgh Symphony. Da quel momento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è diventat</w:t>
      </w:r>
      <w:r w:rsidR="002E68D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o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una delle composizioni più eseguite </w:t>
      </w:r>
      <w:r w:rsidR="00A871C1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e dei maggiori successi 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di Adams.</w:t>
      </w:r>
      <w:r w:rsidR="00C61E1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Pr="00D371F7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it-IT"/>
        </w:rPr>
        <w:t xml:space="preserve">The Chairman </w:t>
      </w:r>
      <w:proofErr w:type="spellStart"/>
      <w:r w:rsidRPr="00D371F7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it-IT"/>
        </w:rPr>
        <w:t>Dances</w:t>
      </w:r>
      <w:proofErr w:type="spellEnd"/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è un "</w:t>
      </w:r>
      <w:proofErr w:type="spellStart"/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foxtrot</w:t>
      </w:r>
      <w:proofErr w:type="spellEnd"/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per orchestra" che Adams </w:t>
      </w:r>
      <w:r w:rsidR="002E68D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ha composto mentre lavorava all’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opera </w:t>
      </w:r>
      <w:r w:rsidRPr="00C61E19">
        <w:rPr>
          <w:rFonts w:asciiTheme="majorHAnsi" w:eastAsia="Times New Roman" w:hAnsiTheme="majorHAnsi" w:cs="Arial"/>
          <w:i/>
          <w:color w:val="000000"/>
          <w:sz w:val="24"/>
          <w:szCs w:val="24"/>
          <w:lang w:eastAsia="it-IT"/>
        </w:rPr>
        <w:t>Nixon in Cina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. </w:t>
      </w:r>
      <w:r w:rsidR="00CF107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Spiega il compositore: 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“La musica non è parte dell'opera (che è sia stilisticamente </w:t>
      </w:r>
      <w:r w:rsidR="00C61E1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sia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strumentalmente molto diversa),</w:t>
      </w:r>
      <w:r w:rsidR="00CF107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ma piuttosto una risposta separata – puramente musicale – all'immagine irresistibile di un giovane Mao </w:t>
      </w:r>
      <w:proofErr w:type="spellStart"/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Tse-Tung</w:t>
      </w:r>
      <w:proofErr w:type="spellEnd"/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che danza il </w:t>
      </w:r>
      <w:proofErr w:type="spellStart"/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foxtrot</w:t>
      </w:r>
      <w:proofErr w:type="spellEnd"/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con la sua amante Chiang Ch'</w:t>
      </w:r>
      <w:proofErr w:type="spellStart"/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ing</w:t>
      </w:r>
      <w:proofErr w:type="spellEnd"/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, ex regina dei film di serie B e futura Madame Mao, la mente e lo spirito dietro la Rivoluzione Culturale</w:t>
      </w:r>
      <w:r w:rsidR="00CF107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,</w:t>
      </w:r>
      <w:r w:rsidR="002E68D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membro stridente e non riabi</w:t>
      </w:r>
      <w:r w:rsidR="00C61E1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litato della Banda dei Quattro</w:t>
      </w:r>
      <w:r w:rsidR="00CF107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”</w:t>
      </w:r>
      <w:r w:rsidR="00C61E1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. 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Fedele all'epoca della sua composizione, la </w:t>
      </w:r>
      <w:r w:rsidR="00CF107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musica combina </w:t>
      </w: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iterazioni minimaliste e inflessioni pseudo jazz</w:t>
      </w:r>
      <w:r w:rsidR="00D371F7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con un’orchestrazione </w:t>
      </w:r>
      <w:r w:rsidR="00382326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dai colori sgargianti</w:t>
      </w:r>
      <w:r w:rsidR="00D371F7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.</w:t>
      </w:r>
    </w:p>
    <w:p w14:paraId="26E3E2D8" w14:textId="77777777" w:rsidR="00D04210" w:rsidRPr="00AC1239" w:rsidRDefault="00D04210" w:rsidP="00AC123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</w:p>
    <w:p w14:paraId="0F823B15" w14:textId="77777777" w:rsidR="00BC1D37" w:rsidRPr="00AC1239" w:rsidRDefault="00BC1D37" w:rsidP="00BC1D37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it-IT"/>
        </w:rPr>
      </w:pPr>
      <w:r>
        <w:rPr>
          <w:rFonts w:asciiTheme="majorHAnsi" w:hAnsiTheme="majorHAnsi"/>
          <w:noProof/>
          <w:sz w:val="24"/>
          <w:szCs w:val="24"/>
          <w:lang w:eastAsia="it-IT"/>
        </w:rPr>
        <w:t xml:space="preserve">In prima esecuzione italiana, il brano del compositore e direttore Leonard Slatkin </w:t>
      </w:r>
      <w:r w:rsidRPr="00D371F7">
        <w:rPr>
          <w:rFonts w:asciiTheme="majorHAnsi" w:hAnsiTheme="majorHAnsi"/>
          <w:b/>
          <w:i/>
          <w:noProof/>
          <w:sz w:val="24"/>
          <w:szCs w:val="24"/>
          <w:lang w:eastAsia="it-IT"/>
        </w:rPr>
        <w:t>Kinah</w:t>
      </w:r>
      <w:r w:rsidRPr="00AC1239">
        <w:rPr>
          <w:rFonts w:asciiTheme="majorHAnsi" w:hAnsiTheme="majorHAnsi"/>
          <w:noProof/>
          <w:sz w:val="24"/>
          <w:szCs w:val="24"/>
          <w:lang w:eastAsia="it-IT"/>
        </w:rPr>
        <w:t xml:space="preserve">, per ensemble orchestrale </w:t>
      </w:r>
      <w:r>
        <w:rPr>
          <w:rFonts w:asciiTheme="majorHAnsi" w:hAnsiTheme="majorHAnsi"/>
          <w:noProof/>
          <w:sz w:val="24"/>
          <w:szCs w:val="24"/>
          <w:lang w:eastAsia="it-IT"/>
        </w:rPr>
        <w:t>(</w:t>
      </w:r>
      <w:r w:rsidRPr="00AC1239">
        <w:rPr>
          <w:rFonts w:asciiTheme="majorHAnsi" w:hAnsiTheme="majorHAnsi"/>
          <w:noProof/>
          <w:sz w:val="24"/>
          <w:szCs w:val="24"/>
          <w:lang w:eastAsia="it-IT"/>
        </w:rPr>
        <w:t>percussioni metalliche, due arpe, celesta, pianoforte, quattro corni e archi</w:t>
      </w:r>
      <w:r>
        <w:rPr>
          <w:rFonts w:asciiTheme="majorHAnsi" w:hAnsiTheme="majorHAnsi"/>
          <w:noProof/>
          <w:sz w:val="24"/>
          <w:szCs w:val="24"/>
          <w:lang w:eastAsia="it-IT"/>
        </w:rPr>
        <w:t>, oltre a strumenti</w:t>
      </w:r>
      <w:r w:rsidRPr="00AC1239">
        <w:rPr>
          <w:rFonts w:asciiTheme="majorHAnsi" w:hAnsiTheme="majorHAnsi"/>
          <w:noProof/>
          <w:sz w:val="24"/>
          <w:szCs w:val="24"/>
          <w:lang w:eastAsia="it-IT"/>
        </w:rPr>
        <w:t xml:space="preserve"> fuori scena tra cui un flicorno, una tromb</w:t>
      </w:r>
      <w:r>
        <w:rPr>
          <w:rFonts w:asciiTheme="majorHAnsi" w:hAnsiTheme="majorHAnsi"/>
          <w:noProof/>
          <w:sz w:val="24"/>
          <w:szCs w:val="24"/>
          <w:lang w:eastAsia="it-IT"/>
        </w:rPr>
        <w:t xml:space="preserve">a, un violino e un violoncello) è stato scritto nel </w:t>
      </w:r>
      <w:r w:rsidR="00382326">
        <w:rPr>
          <w:rFonts w:asciiTheme="majorHAnsi" w:hAnsiTheme="majorHAnsi"/>
          <w:noProof/>
          <w:sz w:val="24"/>
          <w:szCs w:val="24"/>
          <w:lang w:eastAsia="it-IT"/>
        </w:rPr>
        <w:t xml:space="preserve">2015 </w:t>
      </w:r>
      <w:r>
        <w:rPr>
          <w:rFonts w:asciiTheme="majorHAnsi" w:hAnsiTheme="majorHAnsi"/>
          <w:noProof/>
          <w:sz w:val="24"/>
          <w:szCs w:val="24"/>
          <w:lang w:eastAsia="it-IT"/>
        </w:rPr>
        <w:t>e porta la dedica</w:t>
      </w:r>
      <w:r w:rsidRPr="00AC1239">
        <w:rPr>
          <w:rFonts w:asciiTheme="majorHAnsi" w:hAnsiTheme="majorHAnsi"/>
          <w:noProof/>
          <w:sz w:val="24"/>
          <w:szCs w:val="24"/>
          <w:lang w:eastAsia="it-IT"/>
        </w:rPr>
        <w:t xml:space="preserve"> alla memoria dei genitori</w:t>
      </w:r>
      <w:r>
        <w:rPr>
          <w:rFonts w:asciiTheme="majorHAnsi" w:hAnsiTheme="majorHAnsi"/>
          <w:noProof/>
          <w:sz w:val="24"/>
          <w:szCs w:val="24"/>
          <w:lang w:eastAsia="it-IT"/>
        </w:rPr>
        <w:t>:</w:t>
      </w:r>
      <w:r w:rsidRPr="00AC1239">
        <w:rPr>
          <w:rFonts w:asciiTheme="majorHAnsi" w:hAnsiTheme="majorHAnsi"/>
          <w:noProof/>
          <w:sz w:val="24"/>
          <w:szCs w:val="24"/>
          <w:lang w:eastAsia="it-IT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eastAsia="it-IT"/>
        </w:rPr>
        <w:t xml:space="preserve">il violinisita </w:t>
      </w:r>
      <w:r w:rsidRPr="00AC1239">
        <w:rPr>
          <w:rFonts w:asciiTheme="majorHAnsi" w:hAnsiTheme="majorHAnsi"/>
          <w:noProof/>
          <w:sz w:val="24"/>
          <w:szCs w:val="24"/>
          <w:lang w:eastAsia="it-IT"/>
        </w:rPr>
        <w:t xml:space="preserve">Felix </w:t>
      </w:r>
      <w:r>
        <w:rPr>
          <w:rFonts w:asciiTheme="majorHAnsi" w:hAnsiTheme="majorHAnsi"/>
          <w:noProof/>
          <w:sz w:val="24"/>
          <w:szCs w:val="24"/>
          <w:lang w:eastAsia="it-IT"/>
        </w:rPr>
        <w:t>Slatkin e la violoncellista Eleanor Aller, la cui esecuzione del</w:t>
      </w:r>
      <w:r w:rsidRPr="00AC1239">
        <w:rPr>
          <w:rFonts w:asciiTheme="majorHAnsi" w:hAnsiTheme="majorHAnsi"/>
          <w:noProof/>
          <w:sz w:val="24"/>
          <w:szCs w:val="24"/>
          <w:lang w:eastAsia="it-IT"/>
        </w:rPr>
        <w:t xml:space="preserve"> “Doppio” Concerto di </w:t>
      </w:r>
      <w:r>
        <w:rPr>
          <w:rFonts w:asciiTheme="majorHAnsi" w:hAnsiTheme="majorHAnsi"/>
          <w:noProof/>
          <w:sz w:val="24"/>
          <w:szCs w:val="24"/>
          <w:lang w:eastAsia="it-IT"/>
        </w:rPr>
        <w:t>Brahms</w:t>
      </w:r>
      <w:r w:rsidR="00B84C72">
        <w:rPr>
          <w:rFonts w:asciiTheme="majorHAnsi" w:hAnsiTheme="majorHAnsi"/>
          <w:noProof/>
          <w:sz w:val="24"/>
          <w:szCs w:val="24"/>
          <w:lang w:eastAsia="it-IT"/>
        </w:rPr>
        <w:t>,</w:t>
      </w:r>
      <w:r>
        <w:rPr>
          <w:rFonts w:asciiTheme="majorHAnsi" w:hAnsiTheme="majorHAnsi"/>
          <w:noProof/>
          <w:sz w:val="24"/>
          <w:szCs w:val="24"/>
          <w:lang w:eastAsia="it-IT"/>
        </w:rPr>
        <w:t xml:space="preserve"> prevista a Los Angeles nei primi giorni del febbraio 1963 ma mai avvenuta</w:t>
      </w:r>
      <w:r w:rsidR="00B84C72">
        <w:rPr>
          <w:rFonts w:asciiTheme="majorHAnsi" w:hAnsiTheme="majorHAnsi"/>
          <w:noProof/>
          <w:sz w:val="24"/>
          <w:szCs w:val="24"/>
          <w:lang w:eastAsia="it-IT"/>
        </w:rPr>
        <w:t>,</w:t>
      </w:r>
      <w:r>
        <w:rPr>
          <w:rFonts w:asciiTheme="majorHAnsi" w:hAnsiTheme="majorHAnsi"/>
          <w:noProof/>
          <w:sz w:val="24"/>
          <w:szCs w:val="24"/>
          <w:lang w:eastAsia="it-IT"/>
        </w:rPr>
        <w:t xml:space="preserve"> per via dell’improvvisa morte del padre, risuona virtualmente lungo l’intera composizione, di carattere elegiaco (</w:t>
      </w:r>
      <w:r w:rsidR="00B84C72">
        <w:rPr>
          <w:rFonts w:asciiTheme="majorHAnsi" w:hAnsiTheme="majorHAnsi"/>
          <w:noProof/>
          <w:sz w:val="24"/>
          <w:szCs w:val="24"/>
          <w:lang w:eastAsia="it-IT"/>
        </w:rPr>
        <w:t>“</w:t>
      </w:r>
      <w:r>
        <w:rPr>
          <w:rFonts w:asciiTheme="majorHAnsi" w:hAnsiTheme="majorHAnsi"/>
          <w:noProof/>
          <w:sz w:val="24"/>
          <w:szCs w:val="24"/>
          <w:lang w:eastAsia="it-IT"/>
        </w:rPr>
        <w:t>Kinah</w:t>
      </w:r>
      <w:r w:rsidR="00B84C72">
        <w:rPr>
          <w:rFonts w:asciiTheme="majorHAnsi" w:hAnsiTheme="majorHAnsi"/>
          <w:noProof/>
          <w:sz w:val="24"/>
          <w:szCs w:val="24"/>
          <w:lang w:eastAsia="it-IT"/>
        </w:rPr>
        <w:t>”</w:t>
      </w:r>
      <w:r>
        <w:rPr>
          <w:rFonts w:asciiTheme="majorHAnsi" w:hAnsiTheme="majorHAnsi"/>
          <w:noProof/>
          <w:sz w:val="24"/>
          <w:szCs w:val="24"/>
          <w:lang w:eastAsia="it-IT"/>
        </w:rPr>
        <w:t xml:space="preserve"> essendo </w:t>
      </w:r>
      <w:r w:rsidR="00710A3A">
        <w:rPr>
          <w:rFonts w:asciiTheme="majorHAnsi" w:hAnsiTheme="majorHAnsi"/>
          <w:noProof/>
          <w:sz w:val="24"/>
          <w:szCs w:val="24"/>
          <w:lang w:eastAsia="it-IT"/>
        </w:rPr>
        <w:t>il termine</w:t>
      </w:r>
      <w:r>
        <w:rPr>
          <w:rFonts w:asciiTheme="majorHAnsi" w:hAnsiTheme="majorHAnsi"/>
          <w:noProof/>
          <w:sz w:val="24"/>
          <w:szCs w:val="24"/>
          <w:lang w:eastAsia="it-IT"/>
        </w:rPr>
        <w:t xml:space="preserve"> in ebraico per “elegia”).</w:t>
      </w:r>
    </w:p>
    <w:p w14:paraId="12215A77" w14:textId="77777777" w:rsidR="00BC1D37" w:rsidRDefault="00BC1D37" w:rsidP="00AC1239">
      <w:pPr>
        <w:spacing w:after="0" w:line="240" w:lineRule="auto"/>
        <w:jc w:val="both"/>
        <w:rPr>
          <w:rStyle w:val="jlqj4b"/>
          <w:rFonts w:asciiTheme="majorHAnsi" w:hAnsiTheme="majorHAnsi"/>
          <w:color w:val="000000"/>
          <w:sz w:val="24"/>
          <w:szCs w:val="24"/>
        </w:rPr>
      </w:pPr>
    </w:p>
    <w:p w14:paraId="249845CC" w14:textId="77777777" w:rsidR="00AC1239" w:rsidRPr="00636054" w:rsidRDefault="00C61E19" w:rsidP="00AC1239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Style w:val="jlqj4b"/>
          <w:rFonts w:asciiTheme="majorHAnsi" w:hAnsiTheme="majorHAnsi"/>
          <w:color w:val="000000"/>
          <w:sz w:val="24"/>
          <w:szCs w:val="24"/>
        </w:rPr>
        <w:t>Tra i numerosi viaggi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 xml:space="preserve"> compiuti da </w:t>
      </w:r>
      <w:r w:rsidR="00CF107D">
        <w:rPr>
          <w:rStyle w:val="jlqj4b"/>
          <w:rFonts w:asciiTheme="majorHAnsi" w:hAnsiTheme="majorHAnsi"/>
          <w:color w:val="000000"/>
          <w:sz w:val="24"/>
          <w:szCs w:val="24"/>
        </w:rPr>
        <w:t xml:space="preserve">Aaron </w:t>
      </w:r>
      <w:proofErr w:type="spellStart"/>
      <w:r w:rsidR="00CF107D" w:rsidRPr="00AC1239">
        <w:rPr>
          <w:rStyle w:val="jlqj4b"/>
          <w:rFonts w:asciiTheme="majorHAnsi" w:hAnsiTheme="majorHAnsi"/>
          <w:color w:val="000000"/>
          <w:sz w:val="24"/>
          <w:szCs w:val="24"/>
        </w:rPr>
        <w:t>Copland</w:t>
      </w:r>
      <w:proofErr w:type="spellEnd"/>
      <w:r w:rsidR="00CF107D">
        <w:rPr>
          <w:rStyle w:val="jlqj4b"/>
          <w:rFonts w:asciiTheme="majorHAnsi" w:hAnsiTheme="majorHAnsi"/>
          <w:color w:val="000000"/>
          <w:sz w:val="24"/>
          <w:szCs w:val="24"/>
        </w:rPr>
        <w:t xml:space="preserve"> </w:t>
      </w:r>
      <w:r w:rsidR="00CF107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(New York, NY, 1900 - 1990)</w:t>
      </w:r>
      <w:r w:rsidR="00CF107D">
        <w:rPr>
          <w:rStyle w:val="jlqj4b"/>
          <w:rFonts w:asciiTheme="majorHAnsi" w:hAnsiTheme="majorHAnsi"/>
          <w:color w:val="000000"/>
          <w:sz w:val="24"/>
          <w:szCs w:val="24"/>
        </w:rPr>
        <w:t>, compositore “americano”</w:t>
      </w:r>
      <w:r w:rsidR="00CF107D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</w:t>
      </w:r>
      <w:r w:rsidR="00B84C72">
        <w:rPr>
          <w:rStyle w:val="jlqj4b"/>
          <w:rFonts w:asciiTheme="majorHAnsi" w:hAnsiTheme="majorHAnsi"/>
          <w:color w:val="000000"/>
          <w:sz w:val="24"/>
          <w:szCs w:val="24"/>
        </w:rPr>
        <w:t>in</w:t>
      </w:r>
      <w:r w:rsidR="00CF107D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senso geog</w:t>
      </w:r>
      <w:r w:rsidR="00CF107D">
        <w:rPr>
          <w:rStyle w:val="jlqj4b"/>
          <w:rFonts w:asciiTheme="majorHAnsi" w:hAnsiTheme="majorHAnsi"/>
          <w:color w:val="000000"/>
          <w:sz w:val="24"/>
          <w:szCs w:val="24"/>
        </w:rPr>
        <w:t xml:space="preserve">rafico e culturale </w:t>
      </w:r>
      <w:r w:rsidR="00B84C72">
        <w:rPr>
          <w:rStyle w:val="jlqj4b"/>
          <w:rFonts w:asciiTheme="majorHAnsi" w:hAnsiTheme="majorHAnsi"/>
          <w:color w:val="000000"/>
          <w:sz w:val="24"/>
          <w:szCs w:val="24"/>
        </w:rPr>
        <w:t xml:space="preserve">forse </w:t>
      </w:r>
      <w:r w:rsidR="00CF107D">
        <w:rPr>
          <w:rStyle w:val="jlqj4b"/>
          <w:rFonts w:asciiTheme="majorHAnsi" w:hAnsiTheme="majorHAnsi"/>
          <w:color w:val="000000"/>
          <w:sz w:val="24"/>
          <w:szCs w:val="24"/>
        </w:rPr>
        <w:t>più completo</w:t>
      </w:r>
      <w:r>
        <w:rPr>
          <w:rStyle w:val="jlqj4b"/>
          <w:rFonts w:asciiTheme="majorHAnsi" w:hAnsiTheme="majorHAnsi"/>
          <w:color w:val="000000"/>
          <w:sz w:val="24"/>
          <w:szCs w:val="24"/>
        </w:rPr>
        <w:t>, il primo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in Messico fu nel 1932, su sollecitazione d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>el</w:t>
      </w:r>
      <w:r w:rsidR="00B84C72">
        <w:rPr>
          <w:rStyle w:val="jlqj4b"/>
          <w:rFonts w:asciiTheme="majorHAnsi" w:hAnsiTheme="majorHAnsi"/>
          <w:color w:val="000000"/>
          <w:sz w:val="24"/>
          <w:szCs w:val="24"/>
        </w:rPr>
        <w:t>l’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>amico Carlos Chávez, influente c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>ompositore e direttore d'orchestra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 xml:space="preserve"> messicano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. </w:t>
      </w:r>
      <w:r>
        <w:rPr>
          <w:rStyle w:val="jlqj4b"/>
          <w:rFonts w:asciiTheme="majorHAnsi" w:hAnsiTheme="majorHAnsi"/>
          <w:color w:val="000000"/>
          <w:sz w:val="24"/>
          <w:szCs w:val="24"/>
        </w:rPr>
        <w:t>Assieme alla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</w:t>
      </w:r>
      <w:r w:rsidR="00AC1239" w:rsidRPr="007675FC">
        <w:rPr>
          <w:rStyle w:val="jlqj4b"/>
          <w:rFonts w:asciiTheme="majorHAnsi" w:hAnsiTheme="majorHAnsi"/>
          <w:i/>
          <w:color w:val="000000"/>
          <w:sz w:val="24"/>
          <w:szCs w:val="24"/>
        </w:rPr>
        <w:t>Short Symphony</w:t>
      </w:r>
      <w:r>
        <w:rPr>
          <w:rStyle w:val="jlqj4b"/>
          <w:rFonts w:asciiTheme="majorHAnsi" w:hAnsiTheme="majorHAnsi"/>
          <w:color w:val="000000"/>
          <w:sz w:val="24"/>
          <w:szCs w:val="24"/>
        </w:rPr>
        <w:t>,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</w:t>
      </w:r>
      <w:r w:rsidR="007675FC">
        <w:rPr>
          <w:rStyle w:val="jlqj4b"/>
          <w:rFonts w:asciiTheme="majorHAnsi" w:hAnsiTheme="majorHAnsi"/>
          <w:color w:val="000000"/>
          <w:sz w:val="24"/>
          <w:szCs w:val="24"/>
        </w:rPr>
        <w:t xml:space="preserve">la composizione sinfonica in un movimento </w:t>
      </w:r>
      <w:proofErr w:type="spellStart"/>
      <w:r w:rsidR="00AC1239" w:rsidRPr="00D371F7">
        <w:rPr>
          <w:rStyle w:val="jlqj4b"/>
          <w:rFonts w:asciiTheme="majorHAnsi" w:hAnsiTheme="majorHAnsi"/>
          <w:b/>
          <w:i/>
          <w:color w:val="000000"/>
          <w:sz w:val="24"/>
          <w:szCs w:val="24"/>
        </w:rPr>
        <w:t>El</w:t>
      </w:r>
      <w:proofErr w:type="spellEnd"/>
      <w:r w:rsidR="00AC1239" w:rsidRPr="00D371F7">
        <w:rPr>
          <w:rStyle w:val="jlqj4b"/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proofErr w:type="spellStart"/>
      <w:r w:rsidR="00AC1239" w:rsidRPr="00D371F7">
        <w:rPr>
          <w:rStyle w:val="jlqj4b"/>
          <w:rFonts w:asciiTheme="majorHAnsi" w:hAnsiTheme="majorHAnsi"/>
          <w:b/>
          <w:i/>
          <w:color w:val="000000"/>
          <w:sz w:val="24"/>
          <w:szCs w:val="24"/>
        </w:rPr>
        <w:t>Salón</w:t>
      </w:r>
      <w:proofErr w:type="spellEnd"/>
      <w:r w:rsidR="00AC1239" w:rsidRPr="00D371F7">
        <w:rPr>
          <w:rStyle w:val="jlqj4b"/>
          <w:rFonts w:asciiTheme="majorHAnsi" w:hAnsiTheme="majorHAnsi"/>
          <w:b/>
          <w:i/>
          <w:color w:val="000000"/>
          <w:sz w:val="24"/>
          <w:szCs w:val="24"/>
        </w:rPr>
        <w:t xml:space="preserve"> México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fu un altro ricordo di quel viaggio e un'opera fondamentale </w:t>
      </w:r>
      <w:r w:rsidR="007675FC">
        <w:rPr>
          <w:rStyle w:val="jlqj4b"/>
          <w:rFonts w:asciiTheme="majorHAnsi" w:hAnsiTheme="majorHAnsi"/>
          <w:color w:val="000000"/>
          <w:sz w:val="24"/>
          <w:szCs w:val="24"/>
        </w:rPr>
        <w:t>nel determinare l’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 xml:space="preserve">atteggiamento e l’uso di </w:t>
      </w:r>
      <w:proofErr w:type="spellStart"/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>Copland</w:t>
      </w:r>
      <w:proofErr w:type="spellEnd"/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della musica folk</w:t>
      </w:r>
      <w:r w:rsidR="00B84C72">
        <w:rPr>
          <w:rStyle w:val="jlqj4b"/>
          <w:rFonts w:asciiTheme="majorHAnsi" w:hAnsiTheme="majorHAnsi"/>
          <w:color w:val="000000"/>
          <w:sz w:val="24"/>
          <w:szCs w:val="24"/>
        </w:rPr>
        <w:t xml:space="preserve"> e 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>popolare. Il lavoro</w:t>
      </w:r>
      <w:r w:rsidR="00710A3A">
        <w:rPr>
          <w:rStyle w:val="jlqj4b"/>
          <w:rFonts w:asciiTheme="majorHAnsi" w:hAnsiTheme="majorHAnsi"/>
          <w:color w:val="000000"/>
          <w:sz w:val="24"/>
          <w:szCs w:val="24"/>
        </w:rPr>
        <w:t>, completato nel 1936 e diretto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 xml:space="preserve"> in prima assoluta dallo steso Chávez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registra le esperienze 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>del compositore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in una famosa sala da ballo</w:t>
      </w:r>
      <w:r w:rsidR="00710A3A">
        <w:rPr>
          <w:rStyle w:val="jlqj4b"/>
          <w:rFonts w:asciiTheme="majorHAnsi" w:hAnsiTheme="majorHAnsi"/>
          <w:color w:val="000000"/>
          <w:sz w:val="24"/>
          <w:szCs w:val="24"/>
        </w:rPr>
        <w:t xml:space="preserve"> messicana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, 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 xml:space="preserve">che mescola in un mix spumeggiante 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con frammenti di autentiche canzoni messicane 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>recuperate successivam</w:t>
      </w:r>
      <w:r w:rsidR="00D371F7">
        <w:rPr>
          <w:rStyle w:val="jlqj4b"/>
          <w:rFonts w:asciiTheme="majorHAnsi" w:hAnsiTheme="majorHAnsi"/>
          <w:color w:val="000000"/>
          <w:sz w:val="24"/>
          <w:szCs w:val="24"/>
        </w:rPr>
        <w:t>e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>nte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>in</w:t>
      </w:r>
      <w:r w:rsidR="00D047C9">
        <w:rPr>
          <w:rStyle w:val="jlqj4b"/>
          <w:rFonts w:asciiTheme="majorHAnsi" w:hAnsiTheme="majorHAnsi"/>
          <w:color w:val="000000"/>
          <w:sz w:val="24"/>
          <w:szCs w:val="24"/>
        </w:rPr>
        <w:t xml:space="preserve"> alcune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 xml:space="preserve"> miscellanee 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>antologi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>che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pubblicate. "Tutto </w:t>
      </w:r>
      <w:r w:rsidR="00382326">
        <w:rPr>
          <w:rStyle w:val="jlqj4b"/>
          <w:rFonts w:asciiTheme="majorHAnsi" w:hAnsiTheme="majorHAnsi"/>
          <w:color w:val="000000"/>
          <w:sz w:val="24"/>
          <w:szCs w:val="24"/>
        </w:rPr>
        <w:t xml:space="preserve">ciò 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che potevo sperare di fare era </w:t>
      </w:r>
      <w:r w:rsidR="00382326">
        <w:rPr>
          <w:rStyle w:val="jlqj4b"/>
          <w:rFonts w:asciiTheme="majorHAnsi" w:hAnsiTheme="majorHAnsi"/>
          <w:color w:val="000000"/>
          <w:sz w:val="24"/>
          <w:szCs w:val="24"/>
        </w:rPr>
        <w:t>riflettere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il Messico dei turisti, </w:t>
      </w:r>
      <w:r w:rsidR="00D371F7">
        <w:rPr>
          <w:rStyle w:val="jlqj4b"/>
          <w:rFonts w:asciiTheme="majorHAnsi" w:hAnsiTheme="majorHAnsi"/>
          <w:color w:val="000000"/>
          <w:sz w:val="24"/>
          <w:szCs w:val="24"/>
        </w:rPr>
        <w:t xml:space="preserve">scriveva </w:t>
      </w:r>
      <w:proofErr w:type="spellStart"/>
      <w:r w:rsidR="00D371F7">
        <w:rPr>
          <w:rStyle w:val="jlqj4b"/>
          <w:rFonts w:asciiTheme="majorHAnsi" w:hAnsiTheme="majorHAnsi"/>
          <w:color w:val="000000"/>
          <w:sz w:val="24"/>
          <w:szCs w:val="24"/>
        </w:rPr>
        <w:t>Copland</w:t>
      </w:r>
      <w:proofErr w:type="spellEnd"/>
      <w:r w:rsidR="00D371F7">
        <w:rPr>
          <w:rStyle w:val="jlqj4b"/>
          <w:rFonts w:asciiTheme="majorHAnsi" w:hAnsiTheme="majorHAnsi"/>
          <w:color w:val="000000"/>
          <w:sz w:val="24"/>
          <w:szCs w:val="24"/>
        </w:rPr>
        <w:t xml:space="preserve">, 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perché in quel 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>luogo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si sentiva, in modo molto naturale e spontaneo, uno stretto contatto con il popolo messicano. Non 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>è tanto la musica quanto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lo spirito che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 xml:space="preserve"> vi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>ho avvertito,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</w:t>
      </w:r>
      <w:r w:rsidR="00D371F7">
        <w:rPr>
          <w:rStyle w:val="jlqj4b"/>
          <w:rFonts w:asciiTheme="majorHAnsi" w:hAnsiTheme="majorHAnsi"/>
          <w:color w:val="000000"/>
          <w:sz w:val="24"/>
          <w:szCs w:val="24"/>
        </w:rPr>
        <w:t xml:space="preserve">e 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>che mi ha attratto</w:t>
      </w:r>
      <w:r w:rsidR="00177C46">
        <w:rPr>
          <w:rStyle w:val="jlqj4b"/>
          <w:rFonts w:asciiTheme="majorHAnsi" w:hAnsiTheme="majorHAnsi"/>
          <w:color w:val="000000"/>
          <w:sz w:val="24"/>
          <w:szCs w:val="24"/>
        </w:rPr>
        <w:t>,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</w:t>
      </w:r>
      <w:r w:rsidR="00D371F7">
        <w:rPr>
          <w:rStyle w:val="jlqj4b"/>
          <w:rFonts w:asciiTheme="majorHAnsi" w:hAnsiTheme="majorHAnsi"/>
          <w:color w:val="000000"/>
          <w:sz w:val="24"/>
          <w:szCs w:val="24"/>
        </w:rPr>
        <w:t>ciò</w:t>
      </w:r>
      <w:r w:rsidR="00AC1239" w:rsidRPr="00AC1239">
        <w:rPr>
          <w:rStyle w:val="jlqj4b"/>
          <w:rFonts w:asciiTheme="majorHAnsi" w:hAnsiTheme="majorHAnsi"/>
          <w:color w:val="000000"/>
          <w:sz w:val="24"/>
          <w:szCs w:val="24"/>
        </w:rPr>
        <w:t xml:space="preserve"> che spero di aver messo nella mia musica".</w:t>
      </w:r>
    </w:p>
    <w:p w14:paraId="00BA704A" w14:textId="77777777" w:rsidR="00EC1872" w:rsidRPr="00817914" w:rsidRDefault="00C61E19" w:rsidP="00817914">
      <w:pPr>
        <w:spacing w:before="100" w:beforeAutospacing="1" w:after="100" w:afterAutospacing="1" w:line="240" w:lineRule="auto"/>
        <w:jc w:val="both"/>
        <w:textAlignment w:val="top"/>
        <w:rPr>
          <w:rFonts w:asciiTheme="majorHAnsi" w:hAnsiTheme="majorHAnsi"/>
          <w:sz w:val="24"/>
          <w:szCs w:val="24"/>
        </w:rPr>
      </w:pPr>
      <w:r w:rsidRPr="00B84C72">
        <w:rPr>
          <w:rStyle w:val="jlqj4b"/>
          <w:rFonts w:asciiTheme="majorHAnsi" w:hAnsiTheme="majorHAnsi"/>
          <w:b/>
          <w:color w:val="000000"/>
          <w:sz w:val="24"/>
          <w:szCs w:val="24"/>
        </w:rPr>
        <w:t>La Suite dal balletto</w:t>
      </w:r>
      <w:r w:rsidRPr="00B84C72">
        <w:rPr>
          <w:rStyle w:val="jlqj4b"/>
          <w:rFonts w:asciiTheme="majorHAnsi" w:hAnsiTheme="majorHAnsi"/>
          <w:b/>
          <w:i/>
          <w:color w:val="000000"/>
          <w:sz w:val="24"/>
          <w:szCs w:val="24"/>
        </w:rPr>
        <w:t xml:space="preserve"> Lo schiaccianoci</w:t>
      </w:r>
      <w:r w:rsidRPr="00B84C72">
        <w:rPr>
          <w:rStyle w:val="jlqj4b"/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B84C72" w:rsidRPr="00B84C72">
        <w:rPr>
          <w:rStyle w:val="jlqj4b"/>
          <w:rFonts w:asciiTheme="majorHAnsi" w:hAnsiTheme="majorHAnsi"/>
          <w:b/>
          <w:color w:val="000000"/>
          <w:sz w:val="24"/>
          <w:szCs w:val="24"/>
        </w:rPr>
        <w:t>op. 71/a</w:t>
      </w:r>
      <w:r w:rsidR="00B84C72">
        <w:rPr>
          <w:rStyle w:val="jlqj4b"/>
          <w:rFonts w:asciiTheme="majorHAnsi" w:hAnsiTheme="majorHAnsi"/>
          <w:color w:val="000000"/>
          <w:sz w:val="24"/>
          <w:szCs w:val="24"/>
        </w:rPr>
        <w:t xml:space="preserve"> </w:t>
      </w:r>
      <w:r w:rsidRPr="00636054">
        <w:rPr>
          <w:rStyle w:val="jlqj4b"/>
          <w:rFonts w:asciiTheme="majorHAnsi" w:hAnsiTheme="majorHAnsi"/>
          <w:color w:val="000000"/>
          <w:sz w:val="24"/>
          <w:szCs w:val="24"/>
        </w:rPr>
        <w:t xml:space="preserve">di </w:t>
      </w:r>
      <w:proofErr w:type="spellStart"/>
      <w:r w:rsidRPr="00636054">
        <w:rPr>
          <w:rStyle w:val="jlqj4b"/>
          <w:rFonts w:asciiTheme="majorHAnsi" w:hAnsiTheme="majorHAnsi"/>
          <w:color w:val="000000"/>
          <w:sz w:val="24"/>
          <w:szCs w:val="24"/>
        </w:rPr>
        <w:t>Pëtr</w:t>
      </w:r>
      <w:proofErr w:type="spellEnd"/>
      <w:r w:rsidRPr="00636054">
        <w:rPr>
          <w:rStyle w:val="jlqj4b"/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636054">
        <w:rPr>
          <w:rStyle w:val="jlqj4b"/>
          <w:rFonts w:asciiTheme="majorHAnsi" w:hAnsiTheme="majorHAnsi"/>
          <w:color w:val="000000"/>
          <w:sz w:val="24"/>
          <w:szCs w:val="24"/>
        </w:rPr>
        <w:t>Il'ič</w:t>
      </w:r>
      <w:proofErr w:type="spellEnd"/>
      <w:r w:rsidRPr="00636054">
        <w:rPr>
          <w:rStyle w:val="jlqj4b"/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636054" w:rsidRPr="00636054">
        <w:rPr>
          <w:rStyle w:val="jlqj4b"/>
          <w:rFonts w:asciiTheme="majorHAnsi" w:hAnsiTheme="majorHAnsi"/>
          <w:color w:val="000000"/>
          <w:sz w:val="24"/>
          <w:szCs w:val="24"/>
        </w:rPr>
        <w:t>Čajkovski</w:t>
      </w:r>
      <w:proofErr w:type="spellEnd"/>
      <w:r w:rsidR="00636054" w:rsidRPr="00636054">
        <w:rPr>
          <w:rStyle w:val="jlqj4b"/>
          <w:rFonts w:asciiTheme="majorHAnsi" w:hAnsiTheme="majorHAnsi"/>
          <w:color w:val="000000"/>
          <w:sz w:val="24"/>
          <w:szCs w:val="24"/>
        </w:rPr>
        <w:t xml:space="preserve"> </w:t>
      </w:r>
      <w:r w:rsidR="007D7048">
        <w:rPr>
          <w:rStyle w:val="jlqj4b"/>
          <w:rFonts w:asciiTheme="majorHAnsi" w:hAnsiTheme="majorHAnsi"/>
          <w:color w:val="000000"/>
          <w:sz w:val="24"/>
          <w:szCs w:val="24"/>
        </w:rPr>
        <w:t xml:space="preserve">fu </w:t>
      </w:r>
      <w:r w:rsidR="00636054" w:rsidRPr="00636054">
        <w:rPr>
          <w:rStyle w:val="jlqj4b"/>
          <w:rFonts w:asciiTheme="majorHAnsi" w:hAnsiTheme="majorHAnsi"/>
          <w:color w:val="000000"/>
          <w:sz w:val="24"/>
          <w:szCs w:val="24"/>
        </w:rPr>
        <w:t>eseguita</w:t>
      </w:r>
      <w:r w:rsidR="007D7048">
        <w:rPr>
          <w:rStyle w:val="jlqj4b"/>
          <w:rFonts w:asciiTheme="majorHAnsi" w:hAnsiTheme="majorHAnsi"/>
          <w:color w:val="000000"/>
          <w:sz w:val="24"/>
          <w:szCs w:val="24"/>
        </w:rPr>
        <w:t xml:space="preserve"> a San Pietroburgo</w:t>
      </w:r>
      <w:r w:rsidR="00636054" w:rsidRPr="00636054">
        <w:rPr>
          <w:rStyle w:val="jlqj4b"/>
          <w:rFonts w:asciiTheme="majorHAnsi" w:hAnsiTheme="majorHAnsi"/>
          <w:color w:val="000000"/>
          <w:sz w:val="24"/>
          <w:szCs w:val="24"/>
        </w:rPr>
        <w:t xml:space="preserve"> </w:t>
      </w:r>
      <w:r w:rsidR="00636054" w:rsidRPr="00636054">
        <w:rPr>
          <w:rStyle w:val="jlqj4b"/>
          <w:rFonts w:asciiTheme="majorHAnsi" w:hAnsiTheme="majorHAnsi"/>
          <w:sz w:val="24"/>
          <w:szCs w:val="24"/>
        </w:rPr>
        <w:t>nel 18</w:t>
      </w:r>
      <w:r w:rsidR="007D7048">
        <w:rPr>
          <w:rStyle w:val="jlqj4b"/>
          <w:rFonts w:asciiTheme="majorHAnsi" w:hAnsiTheme="majorHAnsi"/>
          <w:sz w:val="24"/>
          <w:szCs w:val="24"/>
        </w:rPr>
        <w:t>92</w:t>
      </w:r>
      <w:r w:rsidR="00636054">
        <w:rPr>
          <w:rStyle w:val="jlqj4b"/>
          <w:rFonts w:asciiTheme="majorHAnsi" w:hAnsiTheme="majorHAnsi"/>
          <w:sz w:val="24"/>
          <w:szCs w:val="24"/>
        </w:rPr>
        <w:t>,</w:t>
      </w:r>
      <w:r w:rsidR="00817914">
        <w:rPr>
          <w:rStyle w:val="jlqj4b"/>
          <w:rFonts w:asciiTheme="majorHAnsi" w:hAnsiTheme="majorHAnsi"/>
          <w:sz w:val="24"/>
          <w:szCs w:val="24"/>
        </w:rPr>
        <w:t xml:space="preserve"> in </w:t>
      </w:r>
      <w:r w:rsidR="00D047C9">
        <w:rPr>
          <w:rStyle w:val="jlqj4b"/>
          <w:rFonts w:asciiTheme="majorHAnsi" w:hAnsiTheme="majorHAnsi"/>
          <w:sz w:val="24"/>
          <w:szCs w:val="24"/>
        </w:rPr>
        <w:t>una anticipazione al pubblico</w:t>
      </w:r>
      <w:r w:rsidR="00817914">
        <w:rPr>
          <w:rStyle w:val="jlqj4b"/>
          <w:rFonts w:asciiTheme="majorHAnsi" w:hAnsiTheme="majorHAnsi"/>
          <w:sz w:val="24"/>
          <w:szCs w:val="24"/>
        </w:rPr>
        <w:t xml:space="preserve"> di</w:t>
      </w:r>
      <w:r w:rsidR="00636054">
        <w:rPr>
          <w:rStyle w:val="jlqj4b"/>
          <w:rFonts w:asciiTheme="majorHAnsi" w:hAnsiTheme="majorHAnsi"/>
          <w:sz w:val="24"/>
          <w:szCs w:val="24"/>
        </w:rPr>
        <w:t xml:space="preserve"> alcuni numeri </w:t>
      </w:r>
      <w:r w:rsidR="007D7048">
        <w:rPr>
          <w:rStyle w:val="jlqj4b"/>
          <w:rFonts w:asciiTheme="majorHAnsi" w:hAnsiTheme="majorHAnsi"/>
          <w:sz w:val="24"/>
          <w:szCs w:val="24"/>
        </w:rPr>
        <w:t xml:space="preserve">del balletto </w:t>
      </w:r>
      <w:r w:rsidR="00B84C72">
        <w:rPr>
          <w:rStyle w:val="jlqj4b"/>
          <w:rFonts w:asciiTheme="majorHAnsi" w:hAnsiTheme="majorHAnsi"/>
          <w:sz w:val="24"/>
          <w:szCs w:val="24"/>
        </w:rPr>
        <w:t xml:space="preserve">(op.71) </w:t>
      </w:r>
      <w:r w:rsidR="007D7048">
        <w:rPr>
          <w:rStyle w:val="jlqj4b"/>
          <w:rFonts w:asciiTheme="majorHAnsi" w:hAnsiTheme="majorHAnsi"/>
          <w:sz w:val="24"/>
          <w:szCs w:val="24"/>
        </w:rPr>
        <w:t xml:space="preserve">che </w:t>
      </w:r>
      <w:r w:rsidR="007D7048" w:rsidRPr="00636054">
        <w:rPr>
          <w:rStyle w:val="jlqj4b"/>
          <w:rFonts w:asciiTheme="majorHAnsi" w:hAnsiTheme="majorHAnsi"/>
          <w:sz w:val="24"/>
          <w:szCs w:val="24"/>
        </w:rPr>
        <w:t xml:space="preserve">avrebbe </w:t>
      </w:r>
      <w:r w:rsidR="00B84C72">
        <w:rPr>
          <w:rStyle w:val="jlqj4b"/>
          <w:rFonts w:asciiTheme="majorHAnsi" w:hAnsiTheme="majorHAnsi"/>
          <w:sz w:val="24"/>
          <w:szCs w:val="24"/>
        </w:rPr>
        <w:t>debuttato</w:t>
      </w:r>
      <w:r w:rsidR="007D7048" w:rsidRPr="00636054">
        <w:rPr>
          <w:rStyle w:val="jlqj4b"/>
          <w:rFonts w:asciiTheme="majorHAnsi" w:hAnsiTheme="majorHAnsi"/>
          <w:sz w:val="24"/>
          <w:szCs w:val="24"/>
        </w:rPr>
        <w:t xml:space="preserve"> da li a poco al Teatr</w:t>
      </w:r>
      <w:r w:rsidR="00D07AFB">
        <w:rPr>
          <w:rStyle w:val="jlqj4b"/>
          <w:rFonts w:asciiTheme="majorHAnsi" w:hAnsiTheme="majorHAnsi"/>
          <w:sz w:val="24"/>
          <w:szCs w:val="24"/>
        </w:rPr>
        <w:t>o</w:t>
      </w:r>
      <w:r w:rsidR="007D7048" w:rsidRPr="00636054">
        <w:rPr>
          <w:rStyle w:val="jlqj4b"/>
          <w:rFonts w:asciiTheme="majorHAnsi" w:hAnsiTheme="majorHAnsi"/>
          <w:sz w:val="24"/>
          <w:szCs w:val="24"/>
        </w:rPr>
        <w:t xml:space="preserve"> </w:t>
      </w:r>
      <w:proofErr w:type="spellStart"/>
      <w:r w:rsidR="007D7048" w:rsidRPr="00636054">
        <w:rPr>
          <w:rStyle w:val="jlqj4b"/>
          <w:rFonts w:asciiTheme="majorHAnsi" w:hAnsiTheme="majorHAnsi"/>
          <w:sz w:val="24"/>
          <w:szCs w:val="24"/>
        </w:rPr>
        <w:t>Marinskij</w:t>
      </w:r>
      <w:proofErr w:type="spellEnd"/>
      <w:r w:rsidR="00702C4A">
        <w:rPr>
          <w:rStyle w:val="jlqj4b"/>
          <w:rFonts w:asciiTheme="majorHAnsi" w:hAnsiTheme="majorHAnsi"/>
          <w:sz w:val="24"/>
          <w:szCs w:val="24"/>
        </w:rPr>
        <w:t>:</w:t>
      </w:r>
      <w:r w:rsidR="00817914">
        <w:rPr>
          <w:rStyle w:val="jlqj4b"/>
          <w:rFonts w:asciiTheme="majorHAnsi" w:hAnsiTheme="majorHAnsi"/>
          <w:sz w:val="24"/>
          <w:szCs w:val="24"/>
        </w:rPr>
        <w:t xml:space="preserve"> </w:t>
      </w:r>
      <w:r w:rsidR="00636054" w:rsidRPr="00636054">
        <w:rPr>
          <w:rStyle w:val="jlqj4b"/>
          <w:rFonts w:asciiTheme="majorHAnsi" w:hAnsiTheme="majorHAnsi"/>
          <w:sz w:val="24"/>
          <w:szCs w:val="24"/>
        </w:rPr>
        <w:t>l'</w:t>
      </w:r>
      <w:r w:rsidR="00636054" w:rsidRPr="00702C4A">
        <w:rPr>
          <w:rStyle w:val="jlqj4b"/>
          <w:rFonts w:asciiTheme="majorHAnsi" w:hAnsiTheme="majorHAnsi"/>
          <w:i/>
          <w:sz w:val="24"/>
          <w:szCs w:val="24"/>
        </w:rPr>
        <w:t>Ouverture-miniature</w:t>
      </w:r>
      <w:r w:rsidR="007D7048">
        <w:rPr>
          <w:rStyle w:val="jlqj4b"/>
          <w:rFonts w:asciiTheme="majorHAnsi" w:hAnsiTheme="majorHAnsi"/>
          <w:sz w:val="24"/>
          <w:szCs w:val="24"/>
        </w:rPr>
        <w:t>,</w:t>
      </w:r>
      <w:r w:rsidR="00636054" w:rsidRPr="00636054">
        <w:rPr>
          <w:rStyle w:val="jlqj4b"/>
          <w:rFonts w:asciiTheme="majorHAnsi" w:hAnsiTheme="majorHAnsi"/>
          <w:sz w:val="24"/>
          <w:szCs w:val="24"/>
        </w:rPr>
        <w:t xml:space="preserve"> </w:t>
      </w:r>
      <w:r w:rsidR="00702C4A">
        <w:rPr>
          <w:rStyle w:val="jlqj4b"/>
          <w:rFonts w:asciiTheme="majorHAnsi" w:hAnsiTheme="majorHAnsi"/>
          <w:sz w:val="24"/>
          <w:szCs w:val="24"/>
        </w:rPr>
        <w:t xml:space="preserve">ad apertura del balletto, </w:t>
      </w:r>
      <w:r w:rsidR="00636054" w:rsidRPr="00636054">
        <w:rPr>
          <w:rStyle w:val="jlqj4b"/>
          <w:rFonts w:asciiTheme="majorHAnsi" w:hAnsiTheme="majorHAnsi"/>
          <w:sz w:val="24"/>
          <w:szCs w:val="24"/>
        </w:rPr>
        <w:t>alcune Danze caratteristiche (</w:t>
      </w:r>
      <w:r w:rsidR="00B84C72">
        <w:rPr>
          <w:rStyle w:val="jlqj4b"/>
          <w:rFonts w:asciiTheme="majorHAnsi" w:hAnsiTheme="majorHAnsi"/>
          <w:sz w:val="24"/>
          <w:szCs w:val="24"/>
        </w:rPr>
        <w:t>Marcia</w:t>
      </w:r>
      <w:r w:rsidR="00636054" w:rsidRPr="00636054">
        <w:rPr>
          <w:rStyle w:val="jlqj4b"/>
          <w:rFonts w:asciiTheme="majorHAnsi" w:hAnsiTheme="majorHAnsi"/>
          <w:sz w:val="24"/>
          <w:szCs w:val="24"/>
        </w:rPr>
        <w:t>, Danza della Fata de</w:t>
      </w:r>
      <w:r w:rsidR="007D7048">
        <w:rPr>
          <w:rStyle w:val="jlqj4b"/>
          <w:rFonts w:asciiTheme="majorHAnsi" w:hAnsiTheme="majorHAnsi"/>
          <w:sz w:val="24"/>
          <w:szCs w:val="24"/>
        </w:rPr>
        <w:t xml:space="preserve">i confetti, </w:t>
      </w:r>
      <w:r w:rsidR="00B84C72">
        <w:rPr>
          <w:rStyle w:val="jlqj4b"/>
          <w:rFonts w:asciiTheme="majorHAnsi" w:hAnsiTheme="majorHAnsi"/>
          <w:sz w:val="24"/>
          <w:szCs w:val="24"/>
        </w:rPr>
        <w:t xml:space="preserve">Danza russa - </w:t>
      </w:r>
      <w:proofErr w:type="spellStart"/>
      <w:r w:rsidR="00636054" w:rsidRPr="00636054">
        <w:rPr>
          <w:rStyle w:val="jlqj4b"/>
          <w:rFonts w:asciiTheme="majorHAnsi" w:hAnsiTheme="majorHAnsi"/>
          <w:sz w:val="24"/>
          <w:szCs w:val="24"/>
        </w:rPr>
        <w:t>Tr</w:t>
      </w:r>
      <w:r w:rsidR="007D7048">
        <w:rPr>
          <w:rStyle w:val="jlqj4b"/>
          <w:rFonts w:asciiTheme="majorHAnsi" w:hAnsiTheme="majorHAnsi"/>
          <w:sz w:val="24"/>
          <w:szCs w:val="24"/>
        </w:rPr>
        <w:t>épak</w:t>
      </w:r>
      <w:proofErr w:type="spellEnd"/>
      <w:r w:rsidR="007D7048">
        <w:rPr>
          <w:rStyle w:val="jlqj4b"/>
          <w:rFonts w:asciiTheme="majorHAnsi" w:hAnsiTheme="majorHAnsi"/>
          <w:sz w:val="24"/>
          <w:szCs w:val="24"/>
        </w:rPr>
        <w:t xml:space="preserve">, </w:t>
      </w:r>
      <w:r w:rsidR="00B84C72">
        <w:rPr>
          <w:rStyle w:val="jlqj4b"/>
          <w:rFonts w:asciiTheme="majorHAnsi" w:hAnsiTheme="majorHAnsi"/>
          <w:sz w:val="24"/>
          <w:szCs w:val="24"/>
        </w:rPr>
        <w:t>Danza araba</w:t>
      </w:r>
      <w:r w:rsidR="00636054" w:rsidRPr="00636054">
        <w:rPr>
          <w:rStyle w:val="jlqj4b"/>
          <w:rFonts w:asciiTheme="majorHAnsi" w:hAnsiTheme="majorHAnsi"/>
          <w:sz w:val="24"/>
          <w:szCs w:val="24"/>
        </w:rPr>
        <w:t xml:space="preserve">, </w:t>
      </w:r>
      <w:r w:rsidR="007D7048">
        <w:rPr>
          <w:rStyle w:val="jlqj4b"/>
          <w:rFonts w:asciiTheme="majorHAnsi" w:hAnsiTheme="majorHAnsi"/>
          <w:sz w:val="24"/>
          <w:szCs w:val="24"/>
        </w:rPr>
        <w:t xml:space="preserve">Danza cinese, </w:t>
      </w:r>
      <w:r w:rsidR="00636054" w:rsidRPr="00636054">
        <w:rPr>
          <w:rStyle w:val="jlqj4b"/>
          <w:rFonts w:asciiTheme="majorHAnsi" w:hAnsiTheme="majorHAnsi"/>
          <w:sz w:val="24"/>
          <w:szCs w:val="24"/>
        </w:rPr>
        <w:t xml:space="preserve">Danza dei </w:t>
      </w:r>
      <w:proofErr w:type="spellStart"/>
      <w:r w:rsidR="00636054" w:rsidRPr="00636054">
        <w:rPr>
          <w:rStyle w:val="jlqj4b"/>
          <w:rFonts w:asciiTheme="majorHAnsi" w:hAnsiTheme="majorHAnsi"/>
          <w:sz w:val="24"/>
          <w:szCs w:val="24"/>
        </w:rPr>
        <w:t>mirlitons</w:t>
      </w:r>
      <w:proofErr w:type="spellEnd"/>
      <w:r w:rsidR="00636054" w:rsidRPr="00636054">
        <w:rPr>
          <w:rStyle w:val="jlqj4b"/>
          <w:rFonts w:asciiTheme="majorHAnsi" w:hAnsiTheme="majorHAnsi"/>
          <w:sz w:val="24"/>
          <w:szCs w:val="24"/>
        </w:rPr>
        <w:t xml:space="preserve">) e il </w:t>
      </w:r>
      <w:r w:rsidR="00636054" w:rsidRPr="007D7048">
        <w:rPr>
          <w:rStyle w:val="jlqj4b"/>
          <w:rFonts w:asciiTheme="majorHAnsi" w:hAnsiTheme="majorHAnsi"/>
          <w:i/>
          <w:sz w:val="24"/>
          <w:szCs w:val="24"/>
        </w:rPr>
        <w:t>Valzer dei fiori</w:t>
      </w:r>
      <w:r w:rsidR="007D7048">
        <w:rPr>
          <w:rStyle w:val="jlqj4b"/>
          <w:rFonts w:asciiTheme="majorHAnsi" w:hAnsiTheme="majorHAnsi"/>
          <w:sz w:val="24"/>
          <w:szCs w:val="24"/>
        </w:rPr>
        <w:t xml:space="preserve"> in re maggiore. </w:t>
      </w:r>
      <w:r w:rsidR="00817914">
        <w:rPr>
          <w:rStyle w:val="jlqj4b"/>
          <w:rFonts w:asciiTheme="majorHAnsi" w:hAnsiTheme="majorHAnsi"/>
          <w:sz w:val="24"/>
          <w:szCs w:val="24"/>
        </w:rPr>
        <w:t>Sarà</w:t>
      </w:r>
      <w:r w:rsidR="007D7048">
        <w:rPr>
          <w:rStyle w:val="jlqj4b"/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>eseguita in dittico con</w:t>
      </w:r>
      <w:r w:rsidRPr="00AC1239">
        <w:rPr>
          <w:rFonts w:asciiTheme="majorHAnsi" w:eastAsia="Cambria" w:hAnsiTheme="majorHAnsi" w:cs="Cambria"/>
          <w:sz w:val="24"/>
          <w:szCs w:val="24"/>
        </w:rPr>
        <w:t xml:space="preserve"> l’omaggio </w:t>
      </w:r>
      <w:r w:rsidR="00817914">
        <w:rPr>
          <w:rFonts w:asciiTheme="majorHAnsi" w:eastAsia="Cambria" w:hAnsiTheme="majorHAnsi" w:cs="Cambria"/>
          <w:sz w:val="24"/>
          <w:szCs w:val="24"/>
        </w:rPr>
        <w:t>rivoltole da</w:t>
      </w:r>
      <w:r w:rsidRPr="00AC1239">
        <w:rPr>
          <w:rFonts w:asciiTheme="majorHAnsi" w:eastAsia="Cambria" w:hAnsiTheme="majorHAnsi" w:cs="Cambria"/>
          <w:sz w:val="24"/>
          <w:szCs w:val="24"/>
        </w:rPr>
        <w:t xml:space="preserve"> Duke Ellington</w:t>
      </w:r>
      <w:r w:rsidR="00A33804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A33804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(Washington DC, 1899 – New York 1974)</w:t>
      </w:r>
      <w:r w:rsidR="00817914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assieme a </w:t>
      </w:r>
      <w:r w:rsidR="00B84C72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Billy </w:t>
      </w:r>
      <w:proofErr w:type="spellStart"/>
      <w:r w:rsidR="00B84C72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Strayhorn</w:t>
      </w:r>
      <w:proofErr w:type="spellEnd"/>
      <w:r w:rsidR="00702C4A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nel 33 giri</w:t>
      </w:r>
      <w:r w:rsidR="00D07AFB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="00702C4A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di Duke Ellington and His Orchestra</w:t>
      </w:r>
      <w:r w:rsidR="00D07AFB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, apparso per la </w:t>
      </w:r>
      <w:proofErr w:type="spellStart"/>
      <w:r w:rsidR="00D07AFB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label</w:t>
      </w:r>
      <w:proofErr w:type="spellEnd"/>
      <w:r w:rsidR="00D07AFB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Columbia nel 1960</w:t>
      </w:r>
      <w:r w:rsidRPr="00AC1239">
        <w:rPr>
          <w:rFonts w:asciiTheme="majorHAnsi" w:eastAsia="Cambria" w:hAnsiTheme="majorHAnsi" w:cs="Cambria"/>
          <w:sz w:val="24"/>
          <w:szCs w:val="24"/>
        </w:rPr>
        <w:t xml:space="preserve">, </w:t>
      </w:r>
      <w:r w:rsidR="00D46588" w:rsidRPr="00D46588">
        <w:rPr>
          <w:rFonts w:asciiTheme="majorHAnsi" w:eastAsia="Cambria" w:hAnsiTheme="majorHAnsi" w:cs="Cambria"/>
          <w:b/>
          <w:i/>
          <w:sz w:val="24"/>
          <w:szCs w:val="24"/>
        </w:rPr>
        <w:t xml:space="preserve">The </w:t>
      </w:r>
      <w:proofErr w:type="spellStart"/>
      <w:r w:rsidR="00D46588" w:rsidRPr="00D46588">
        <w:rPr>
          <w:rFonts w:asciiTheme="majorHAnsi" w:eastAsia="Cambria" w:hAnsiTheme="majorHAnsi" w:cs="Cambria"/>
          <w:b/>
          <w:i/>
          <w:sz w:val="24"/>
          <w:szCs w:val="24"/>
        </w:rPr>
        <w:t>Nutcraker</w:t>
      </w:r>
      <w:proofErr w:type="spellEnd"/>
      <w:r w:rsidR="00D46588" w:rsidRPr="00D46588">
        <w:rPr>
          <w:rFonts w:asciiTheme="majorHAnsi" w:eastAsia="Cambria" w:hAnsiTheme="majorHAnsi" w:cs="Cambria"/>
          <w:b/>
          <w:i/>
          <w:sz w:val="24"/>
          <w:szCs w:val="24"/>
        </w:rPr>
        <w:t xml:space="preserve"> Suite</w:t>
      </w:r>
      <w:r w:rsidR="00B84C72">
        <w:rPr>
          <w:rFonts w:asciiTheme="majorHAnsi" w:eastAsia="Cambria" w:hAnsiTheme="majorHAnsi" w:cs="Cambria"/>
          <w:i/>
          <w:sz w:val="24"/>
          <w:szCs w:val="24"/>
        </w:rPr>
        <w:t xml:space="preserve">, </w:t>
      </w:r>
      <w:r w:rsidR="00D46588">
        <w:rPr>
          <w:rFonts w:asciiTheme="majorHAnsi" w:eastAsia="Cambria" w:hAnsiTheme="majorHAnsi" w:cs="Cambria"/>
          <w:sz w:val="24"/>
          <w:szCs w:val="24"/>
        </w:rPr>
        <w:t xml:space="preserve">in nove </w:t>
      </w:r>
      <w:r w:rsidR="00F67C73" w:rsidRPr="00AC1239">
        <w:rPr>
          <w:rFonts w:asciiTheme="majorHAnsi" w:eastAsia="Cambria" w:hAnsiTheme="majorHAnsi" w:cs="Cambria"/>
          <w:sz w:val="24"/>
          <w:szCs w:val="24"/>
        </w:rPr>
        <w:t xml:space="preserve">movimenti </w:t>
      </w:r>
      <w:r w:rsidR="00D46588">
        <w:rPr>
          <w:rFonts w:asciiTheme="majorHAnsi" w:eastAsia="Cambria" w:hAnsiTheme="majorHAnsi" w:cs="Cambria"/>
          <w:sz w:val="24"/>
          <w:szCs w:val="24"/>
        </w:rPr>
        <w:t>(</w:t>
      </w:r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>Overture</w:t>
      </w:r>
      <w:r w:rsidR="00D46588" w:rsidRPr="00382326">
        <w:rPr>
          <w:rFonts w:asciiTheme="majorHAnsi" w:eastAsia="Cambria" w:hAnsiTheme="majorHAnsi" w:cs="Cambria"/>
          <w:sz w:val="24"/>
          <w:szCs w:val="24"/>
        </w:rPr>
        <w:t>,</w:t>
      </w:r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>Toot</w:t>
      </w:r>
      <w:proofErr w:type="spellEnd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>Toot</w:t>
      </w:r>
      <w:proofErr w:type="spellEnd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>Tootie</w:t>
      </w:r>
      <w:proofErr w:type="spellEnd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>Toot</w:t>
      </w:r>
      <w:proofErr w:type="spellEnd"/>
      <w:r w:rsidR="00D46588">
        <w:rPr>
          <w:rFonts w:asciiTheme="majorHAnsi" w:eastAsia="Cambria" w:hAnsiTheme="majorHAnsi" w:cs="Cambria"/>
          <w:sz w:val="24"/>
          <w:szCs w:val="24"/>
        </w:rPr>
        <w:t xml:space="preserve">. Dance of the </w:t>
      </w:r>
      <w:proofErr w:type="spellStart"/>
      <w:r w:rsidR="00D46588">
        <w:rPr>
          <w:rFonts w:asciiTheme="majorHAnsi" w:eastAsia="Cambria" w:hAnsiTheme="majorHAnsi" w:cs="Cambria"/>
          <w:sz w:val="24"/>
          <w:szCs w:val="24"/>
        </w:rPr>
        <w:t>Reed-Pipes</w:t>
      </w:r>
      <w:proofErr w:type="spellEnd"/>
      <w:r w:rsidR="00D46588">
        <w:rPr>
          <w:rFonts w:asciiTheme="majorHAnsi" w:eastAsia="Cambria" w:hAnsiTheme="majorHAnsi" w:cs="Cambria"/>
          <w:sz w:val="24"/>
          <w:szCs w:val="24"/>
        </w:rPr>
        <w:t xml:space="preserve">, </w:t>
      </w:r>
      <w:proofErr w:type="spellStart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>Peanut</w:t>
      </w:r>
      <w:proofErr w:type="spellEnd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>Brittle</w:t>
      </w:r>
      <w:proofErr w:type="spellEnd"/>
      <w:r w:rsidR="00D46588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>Brigade</w:t>
      </w:r>
      <w:proofErr w:type="spellEnd"/>
      <w:r w:rsidR="00D46588">
        <w:rPr>
          <w:rFonts w:asciiTheme="majorHAnsi" w:eastAsia="Cambria" w:hAnsiTheme="majorHAnsi" w:cs="Cambria"/>
          <w:sz w:val="24"/>
          <w:szCs w:val="24"/>
        </w:rPr>
        <w:t xml:space="preserve">. March, </w:t>
      </w:r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>Sugar Rum Cherry</w:t>
      </w:r>
      <w:r w:rsidR="00D46588">
        <w:rPr>
          <w:rFonts w:asciiTheme="majorHAnsi" w:eastAsia="Cambria" w:hAnsiTheme="majorHAnsi" w:cs="Cambria"/>
          <w:sz w:val="24"/>
          <w:szCs w:val="24"/>
        </w:rPr>
        <w:t>. Dance of the Sugar-</w:t>
      </w:r>
      <w:proofErr w:type="spellStart"/>
      <w:r w:rsidR="00D46588">
        <w:rPr>
          <w:rFonts w:asciiTheme="majorHAnsi" w:eastAsia="Cambria" w:hAnsiTheme="majorHAnsi" w:cs="Cambria"/>
          <w:sz w:val="24"/>
          <w:szCs w:val="24"/>
        </w:rPr>
        <w:t>Plum</w:t>
      </w:r>
      <w:proofErr w:type="spellEnd"/>
      <w:r w:rsidR="00D46588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="00D46588">
        <w:rPr>
          <w:rFonts w:asciiTheme="majorHAnsi" w:eastAsia="Cambria" w:hAnsiTheme="majorHAnsi" w:cs="Cambria"/>
          <w:sz w:val="24"/>
          <w:szCs w:val="24"/>
        </w:rPr>
        <w:t>Fairy</w:t>
      </w:r>
      <w:proofErr w:type="spellEnd"/>
      <w:r w:rsidR="00D46588">
        <w:rPr>
          <w:rFonts w:asciiTheme="majorHAnsi" w:eastAsia="Cambria" w:hAnsiTheme="majorHAnsi" w:cs="Cambria"/>
          <w:sz w:val="24"/>
          <w:szCs w:val="24"/>
        </w:rPr>
        <w:t xml:space="preserve">, </w:t>
      </w:r>
      <w:proofErr w:type="spellStart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>Entr’acte</w:t>
      </w:r>
      <w:proofErr w:type="spellEnd"/>
      <w:r w:rsidR="00D46588">
        <w:rPr>
          <w:rFonts w:asciiTheme="majorHAnsi" w:eastAsia="Cambria" w:hAnsiTheme="majorHAnsi" w:cs="Cambria"/>
          <w:sz w:val="24"/>
          <w:szCs w:val="24"/>
        </w:rPr>
        <w:t xml:space="preserve">, </w:t>
      </w:r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 xml:space="preserve">Volga </w:t>
      </w:r>
      <w:proofErr w:type="spellStart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>Vouty</w:t>
      </w:r>
      <w:proofErr w:type="spellEnd"/>
      <w:r w:rsidR="00D46588">
        <w:rPr>
          <w:rFonts w:asciiTheme="majorHAnsi" w:eastAsia="Cambria" w:hAnsiTheme="majorHAnsi" w:cs="Cambria"/>
          <w:sz w:val="24"/>
          <w:szCs w:val="24"/>
        </w:rPr>
        <w:t xml:space="preserve">. Russian dance, </w:t>
      </w:r>
      <w:proofErr w:type="spellStart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>Chinoiserie</w:t>
      </w:r>
      <w:proofErr w:type="spellEnd"/>
      <w:r w:rsidR="00D46588">
        <w:rPr>
          <w:rFonts w:asciiTheme="majorHAnsi" w:eastAsia="Cambria" w:hAnsiTheme="majorHAnsi" w:cs="Cambria"/>
          <w:sz w:val="24"/>
          <w:szCs w:val="24"/>
        </w:rPr>
        <w:t xml:space="preserve">. </w:t>
      </w:r>
      <w:proofErr w:type="spellStart"/>
      <w:r w:rsidR="00D46588">
        <w:rPr>
          <w:rFonts w:asciiTheme="majorHAnsi" w:eastAsia="Cambria" w:hAnsiTheme="majorHAnsi" w:cs="Cambria"/>
          <w:sz w:val="24"/>
          <w:szCs w:val="24"/>
        </w:rPr>
        <w:t>Chinese</w:t>
      </w:r>
      <w:proofErr w:type="spellEnd"/>
      <w:r w:rsidR="00D46588">
        <w:rPr>
          <w:rFonts w:asciiTheme="majorHAnsi" w:eastAsia="Cambria" w:hAnsiTheme="majorHAnsi" w:cs="Cambria"/>
          <w:sz w:val="24"/>
          <w:szCs w:val="24"/>
        </w:rPr>
        <w:t xml:space="preserve"> Dance</w:t>
      </w:r>
      <w:r w:rsidR="00382326">
        <w:rPr>
          <w:rFonts w:asciiTheme="majorHAnsi" w:eastAsia="Cambria" w:hAnsiTheme="majorHAnsi" w:cs="Cambria"/>
          <w:sz w:val="24"/>
          <w:szCs w:val="24"/>
        </w:rPr>
        <w:t xml:space="preserve">, </w:t>
      </w:r>
      <w:proofErr w:type="spellStart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>Danse</w:t>
      </w:r>
      <w:proofErr w:type="spellEnd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 xml:space="preserve"> of the </w:t>
      </w:r>
      <w:proofErr w:type="spellStart"/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>Floreadores</w:t>
      </w:r>
      <w:proofErr w:type="spellEnd"/>
      <w:r w:rsidR="00D46588">
        <w:rPr>
          <w:rFonts w:asciiTheme="majorHAnsi" w:eastAsia="Cambria" w:hAnsiTheme="majorHAnsi" w:cs="Cambria"/>
          <w:sz w:val="24"/>
          <w:szCs w:val="24"/>
        </w:rPr>
        <w:t xml:space="preserve">. </w:t>
      </w:r>
      <w:proofErr w:type="spellStart"/>
      <w:r w:rsidR="00D46588">
        <w:rPr>
          <w:rFonts w:asciiTheme="majorHAnsi" w:eastAsia="Cambria" w:hAnsiTheme="majorHAnsi" w:cs="Cambria"/>
          <w:sz w:val="24"/>
          <w:szCs w:val="24"/>
        </w:rPr>
        <w:t>Wa</w:t>
      </w:r>
      <w:r w:rsidR="00382326">
        <w:rPr>
          <w:rFonts w:asciiTheme="majorHAnsi" w:eastAsia="Cambria" w:hAnsiTheme="majorHAnsi" w:cs="Cambria"/>
          <w:sz w:val="24"/>
          <w:szCs w:val="24"/>
        </w:rPr>
        <w:t>l</w:t>
      </w:r>
      <w:r w:rsidR="00D46588">
        <w:rPr>
          <w:rFonts w:asciiTheme="majorHAnsi" w:eastAsia="Cambria" w:hAnsiTheme="majorHAnsi" w:cs="Cambria"/>
          <w:sz w:val="24"/>
          <w:szCs w:val="24"/>
        </w:rPr>
        <w:t>tz</w:t>
      </w:r>
      <w:proofErr w:type="spellEnd"/>
      <w:r w:rsidR="00D46588">
        <w:rPr>
          <w:rFonts w:asciiTheme="majorHAnsi" w:eastAsia="Cambria" w:hAnsiTheme="majorHAnsi" w:cs="Cambria"/>
          <w:sz w:val="24"/>
          <w:szCs w:val="24"/>
        </w:rPr>
        <w:t xml:space="preserve"> of the </w:t>
      </w:r>
      <w:proofErr w:type="spellStart"/>
      <w:r w:rsidR="00D46588">
        <w:rPr>
          <w:rFonts w:asciiTheme="majorHAnsi" w:eastAsia="Cambria" w:hAnsiTheme="majorHAnsi" w:cs="Cambria"/>
          <w:sz w:val="24"/>
          <w:szCs w:val="24"/>
        </w:rPr>
        <w:t>Flowers</w:t>
      </w:r>
      <w:proofErr w:type="spellEnd"/>
      <w:r w:rsidR="00D46588">
        <w:rPr>
          <w:rFonts w:asciiTheme="majorHAnsi" w:eastAsia="Cambria" w:hAnsiTheme="majorHAnsi" w:cs="Cambria"/>
          <w:sz w:val="24"/>
          <w:szCs w:val="24"/>
        </w:rPr>
        <w:t xml:space="preserve">, </w:t>
      </w:r>
      <w:r w:rsidR="00D46588" w:rsidRPr="00382326">
        <w:rPr>
          <w:rFonts w:asciiTheme="majorHAnsi" w:eastAsia="Cambria" w:hAnsiTheme="majorHAnsi" w:cs="Cambria"/>
          <w:i/>
          <w:sz w:val="24"/>
          <w:szCs w:val="24"/>
        </w:rPr>
        <w:t>Arabesque Cookie</w:t>
      </w:r>
      <w:r w:rsidR="00B84C72">
        <w:rPr>
          <w:rFonts w:asciiTheme="majorHAnsi" w:eastAsia="Cambria" w:hAnsiTheme="majorHAnsi" w:cs="Cambria"/>
          <w:sz w:val="24"/>
          <w:szCs w:val="24"/>
        </w:rPr>
        <w:t xml:space="preserve">. </w:t>
      </w:r>
      <w:proofErr w:type="spellStart"/>
      <w:r w:rsidR="00B84C72">
        <w:rPr>
          <w:rFonts w:asciiTheme="majorHAnsi" w:eastAsia="Cambria" w:hAnsiTheme="majorHAnsi" w:cs="Cambria"/>
          <w:sz w:val="24"/>
          <w:szCs w:val="24"/>
        </w:rPr>
        <w:t>Arabian</w:t>
      </w:r>
      <w:proofErr w:type="spellEnd"/>
      <w:r w:rsidR="00B84C72">
        <w:rPr>
          <w:rFonts w:asciiTheme="majorHAnsi" w:eastAsia="Cambria" w:hAnsiTheme="majorHAnsi" w:cs="Cambria"/>
          <w:sz w:val="24"/>
          <w:szCs w:val="24"/>
        </w:rPr>
        <w:t xml:space="preserve"> Dance). </w:t>
      </w:r>
      <w:r w:rsidR="00817914">
        <w:rPr>
          <w:rFonts w:asciiTheme="majorHAnsi" w:eastAsia="Cambria" w:hAnsiTheme="majorHAnsi" w:cs="Cambria"/>
          <w:sz w:val="24"/>
          <w:szCs w:val="24"/>
        </w:rPr>
        <w:t>Il brano</w:t>
      </w:r>
      <w:r w:rsidR="00D46588">
        <w:rPr>
          <w:rFonts w:asciiTheme="majorHAnsi" w:eastAsia="Cambria" w:hAnsiTheme="majorHAnsi" w:cs="Cambria"/>
          <w:sz w:val="24"/>
          <w:szCs w:val="24"/>
        </w:rPr>
        <w:t xml:space="preserve"> condivid</w:t>
      </w:r>
      <w:r w:rsidR="00B84C72">
        <w:rPr>
          <w:rFonts w:asciiTheme="majorHAnsi" w:eastAsia="Cambria" w:hAnsiTheme="majorHAnsi" w:cs="Cambria"/>
          <w:sz w:val="24"/>
          <w:szCs w:val="24"/>
        </w:rPr>
        <w:t>e con l’”originale”</w:t>
      </w:r>
      <w:r w:rsidR="00D46588">
        <w:rPr>
          <w:rFonts w:asciiTheme="majorHAnsi" w:eastAsia="Cambria" w:hAnsiTheme="majorHAnsi" w:cs="Cambria"/>
          <w:sz w:val="24"/>
          <w:szCs w:val="24"/>
        </w:rPr>
        <w:t xml:space="preserve"> i tratti dell’eleganza, </w:t>
      </w:r>
      <w:r w:rsidR="00817914">
        <w:rPr>
          <w:rFonts w:asciiTheme="majorHAnsi" w:eastAsia="Cambria" w:hAnsiTheme="majorHAnsi" w:cs="Cambria"/>
          <w:sz w:val="24"/>
          <w:szCs w:val="24"/>
        </w:rPr>
        <w:t>che</w:t>
      </w:r>
      <w:r w:rsidR="00D46588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="00D46588">
        <w:rPr>
          <w:rFonts w:asciiTheme="majorHAnsi" w:eastAsia="Cambria" w:hAnsiTheme="majorHAnsi" w:cs="Cambria"/>
          <w:sz w:val="24"/>
          <w:szCs w:val="24"/>
        </w:rPr>
        <w:t>Čajkovskij</w:t>
      </w:r>
      <w:proofErr w:type="spellEnd"/>
      <w:r w:rsidR="00D46588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817914">
        <w:rPr>
          <w:rFonts w:asciiTheme="majorHAnsi" w:eastAsia="Cambria" w:hAnsiTheme="majorHAnsi" w:cs="Cambria"/>
          <w:sz w:val="24"/>
          <w:szCs w:val="24"/>
        </w:rPr>
        <w:t xml:space="preserve">deriva </w:t>
      </w:r>
      <w:r w:rsidR="00D46588">
        <w:rPr>
          <w:rFonts w:asciiTheme="majorHAnsi" w:eastAsia="Cambria" w:hAnsiTheme="majorHAnsi" w:cs="Cambria"/>
          <w:sz w:val="24"/>
          <w:szCs w:val="24"/>
        </w:rPr>
        <w:t xml:space="preserve">dal classicismo di Mozart e Haydn, </w:t>
      </w:r>
      <w:r w:rsidR="00702C4A">
        <w:rPr>
          <w:rFonts w:asciiTheme="majorHAnsi" w:eastAsia="Cambria" w:hAnsiTheme="majorHAnsi" w:cs="Cambria"/>
          <w:sz w:val="24"/>
          <w:szCs w:val="24"/>
        </w:rPr>
        <w:t xml:space="preserve">ed </w:t>
      </w:r>
      <w:r w:rsidR="00D46588">
        <w:rPr>
          <w:rFonts w:asciiTheme="majorHAnsi" w:eastAsia="Cambria" w:hAnsiTheme="majorHAnsi" w:cs="Cambria"/>
          <w:sz w:val="24"/>
          <w:szCs w:val="24"/>
        </w:rPr>
        <w:t>Ellington</w:t>
      </w:r>
      <w:r w:rsidR="00817914">
        <w:rPr>
          <w:rFonts w:asciiTheme="majorHAnsi" w:eastAsia="Cambria" w:hAnsiTheme="majorHAnsi" w:cs="Cambria"/>
          <w:sz w:val="24"/>
          <w:szCs w:val="24"/>
        </w:rPr>
        <w:t xml:space="preserve"> da uno swing calibrato</w:t>
      </w:r>
      <w:r w:rsidR="00D20013">
        <w:rPr>
          <w:rFonts w:asciiTheme="majorHAnsi" w:eastAsia="Cambria" w:hAnsiTheme="majorHAnsi" w:cs="Cambria"/>
          <w:sz w:val="24"/>
          <w:szCs w:val="24"/>
        </w:rPr>
        <w:t xml:space="preserve"> e</w:t>
      </w:r>
      <w:r w:rsidR="00D46588">
        <w:rPr>
          <w:rFonts w:asciiTheme="majorHAnsi" w:eastAsia="Cambria" w:hAnsiTheme="majorHAnsi" w:cs="Cambria"/>
          <w:sz w:val="24"/>
          <w:szCs w:val="24"/>
        </w:rPr>
        <w:t xml:space="preserve"> la</w:t>
      </w:r>
      <w:r w:rsidR="00D20013">
        <w:rPr>
          <w:rFonts w:asciiTheme="majorHAnsi" w:eastAsia="Cambria" w:hAnsiTheme="majorHAnsi" w:cs="Cambria"/>
          <w:sz w:val="24"/>
          <w:szCs w:val="24"/>
        </w:rPr>
        <w:t xml:space="preserve"> grande</w:t>
      </w:r>
      <w:r w:rsidR="00D46588">
        <w:rPr>
          <w:rFonts w:asciiTheme="majorHAnsi" w:eastAsia="Cambria" w:hAnsiTheme="majorHAnsi" w:cs="Cambria"/>
          <w:sz w:val="24"/>
          <w:szCs w:val="24"/>
        </w:rPr>
        <w:t xml:space="preserve"> varietà di atmosfere musicali (applicate a uno stesso oggetto drammaturgico “esotico”)</w:t>
      </w:r>
      <w:r w:rsidR="00B84C72">
        <w:rPr>
          <w:rFonts w:asciiTheme="majorHAnsi" w:eastAsia="Cambria" w:hAnsiTheme="majorHAnsi" w:cs="Cambria"/>
          <w:sz w:val="24"/>
          <w:szCs w:val="24"/>
        </w:rPr>
        <w:t xml:space="preserve">, </w:t>
      </w:r>
      <w:r w:rsidR="00D20013">
        <w:rPr>
          <w:rFonts w:asciiTheme="majorHAnsi" w:eastAsia="Cambria" w:hAnsiTheme="majorHAnsi" w:cs="Cambria"/>
          <w:sz w:val="24"/>
          <w:szCs w:val="24"/>
        </w:rPr>
        <w:t>al servizi</w:t>
      </w:r>
      <w:r w:rsidR="00B84C72">
        <w:rPr>
          <w:rFonts w:asciiTheme="majorHAnsi" w:eastAsia="Cambria" w:hAnsiTheme="majorHAnsi" w:cs="Cambria"/>
          <w:sz w:val="24"/>
          <w:szCs w:val="24"/>
        </w:rPr>
        <w:t>o</w:t>
      </w:r>
      <w:r w:rsidR="00D20013">
        <w:rPr>
          <w:rFonts w:asciiTheme="majorHAnsi" w:eastAsia="Cambria" w:hAnsiTheme="majorHAnsi" w:cs="Cambria"/>
          <w:sz w:val="24"/>
          <w:szCs w:val="24"/>
        </w:rPr>
        <w:t xml:space="preserve">, nel primo caso, del virtuosismo dei danzatori e, nel secondo, dei membri </w:t>
      </w:r>
      <w:r w:rsidR="00702C4A">
        <w:rPr>
          <w:rFonts w:asciiTheme="majorHAnsi" w:eastAsia="Cambria" w:hAnsiTheme="majorHAnsi" w:cs="Cambria"/>
          <w:sz w:val="24"/>
          <w:szCs w:val="24"/>
        </w:rPr>
        <w:t xml:space="preserve">dell’orchestra. </w:t>
      </w:r>
      <w:r w:rsidR="00D047C9">
        <w:rPr>
          <w:rFonts w:asciiTheme="majorHAnsi" w:eastAsia="Cambria" w:hAnsiTheme="majorHAnsi" w:cs="Cambria"/>
          <w:sz w:val="24"/>
          <w:szCs w:val="24"/>
        </w:rPr>
        <w:t xml:space="preserve">La facilità melodica espressa </w:t>
      </w:r>
      <w:r w:rsidR="00881D40">
        <w:rPr>
          <w:rFonts w:asciiTheme="majorHAnsi" w:eastAsia="Cambria" w:hAnsiTheme="majorHAnsi" w:cs="Cambria"/>
          <w:sz w:val="24"/>
          <w:szCs w:val="24"/>
        </w:rPr>
        <w:t>da </w:t>
      </w:r>
      <w:proofErr w:type="spellStart"/>
      <w:r w:rsidR="00881D40">
        <w:rPr>
          <w:rFonts w:asciiTheme="majorHAnsi" w:eastAsia="Cambria" w:hAnsiTheme="majorHAnsi" w:cs="Cambria"/>
          <w:sz w:val="24"/>
          <w:szCs w:val="24"/>
        </w:rPr>
        <w:t>Čajkovskij</w:t>
      </w:r>
      <w:proofErr w:type="spellEnd"/>
      <w:r w:rsidR="00881D40">
        <w:rPr>
          <w:rFonts w:asciiTheme="majorHAnsi" w:eastAsia="Cambria" w:hAnsiTheme="majorHAnsi" w:cs="Cambria"/>
          <w:sz w:val="24"/>
          <w:szCs w:val="24"/>
        </w:rPr>
        <w:t xml:space="preserve"> nel </w:t>
      </w:r>
      <w:r w:rsidR="00F67C73" w:rsidRPr="00AC1239">
        <w:rPr>
          <w:rFonts w:asciiTheme="majorHAnsi" w:eastAsia="Cambria" w:hAnsiTheme="majorHAnsi" w:cs="Cambria"/>
          <w:sz w:val="24"/>
          <w:szCs w:val="24"/>
        </w:rPr>
        <w:t>ballet</w:t>
      </w:r>
      <w:r w:rsidR="00B84C72">
        <w:rPr>
          <w:rFonts w:asciiTheme="majorHAnsi" w:eastAsia="Cambria" w:hAnsiTheme="majorHAnsi" w:cs="Cambria"/>
          <w:sz w:val="24"/>
          <w:szCs w:val="24"/>
        </w:rPr>
        <w:t>t</w:t>
      </w:r>
      <w:r w:rsidR="00817914">
        <w:rPr>
          <w:rFonts w:asciiTheme="majorHAnsi" w:eastAsia="Cambria" w:hAnsiTheme="majorHAnsi" w:cs="Cambria"/>
          <w:sz w:val="24"/>
          <w:szCs w:val="24"/>
        </w:rPr>
        <w:t>o</w:t>
      </w:r>
      <w:r w:rsidR="00D047C9">
        <w:rPr>
          <w:rFonts w:asciiTheme="majorHAnsi" w:eastAsia="Cambria" w:hAnsiTheme="majorHAnsi" w:cs="Cambria"/>
          <w:sz w:val="24"/>
          <w:szCs w:val="24"/>
        </w:rPr>
        <w:t>,</w:t>
      </w:r>
      <w:r w:rsidR="00F67C73" w:rsidRPr="00AC1239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D047C9" w:rsidRPr="00AC1239">
        <w:rPr>
          <w:rFonts w:asciiTheme="majorHAnsi" w:eastAsia="Cambria" w:hAnsiTheme="majorHAnsi" w:cs="Cambria"/>
          <w:sz w:val="24"/>
          <w:szCs w:val="24"/>
        </w:rPr>
        <w:t>cen</w:t>
      </w:r>
      <w:r w:rsidR="00D047C9">
        <w:rPr>
          <w:rFonts w:asciiTheme="majorHAnsi" w:eastAsia="Cambria" w:hAnsiTheme="majorHAnsi" w:cs="Cambria"/>
          <w:sz w:val="24"/>
          <w:szCs w:val="24"/>
        </w:rPr>
        <w:t xml:space="preserve">t'anni prima, </w:t>
      </w:r>
      <w:r w:rsidR="00F67C73" w:rsidRPr="00AC1239">
        <w:rPr>
          <w:rFonts w:asciiTheme="majorHAnsi" w:eastAsia="Cambria" w:hAnsiTheme="majorHAnsi" w:cs="Cambria"/>
          <w:sz w:val="24"/>
          <w:szCs w:val="24"/>
        </w:rPr>
        <w:t xml:space="preserve">è solo uno dei tratti che da sempre affascina </w:t>
      </w:r>
      <w:r w:rsidR="00D047C9">
        <w:rPr>
          <w:rFonts w:asciiTheme="majorHAnsi" w:eastAsia="Cambria" w:hAnsiTheme="majorHAnsi" w:cs="Cambria"/>
          <w:sz w:val="24"/>
          <w:szCs w:val="24"/>
        </w:rPr>
        <w:t>in</w:t>
      </w:r>
      <w:r w:rsidR="00F67C73" w:rsidRPr="00AC1239">
        <w:rPr>
          <w:rFonts w:asciiTheme="majorHAnsi" w:eastAsia="Cambria" w:hAnsiTheme="majorHAnsi" w:cs="Cambria"/>
          <w:sz w:val="24"/>
          <w:szCs w:val="24"/>
        </w:rPr>
        <w:t xml:space="preserve"> particolare il</w:t>
      </w:r>
      <w:r w:rsidR="00D047C9">
        <w:rPr>
          <w:rFonts w:asciiTheme="majorHAnsi" w:eastAsia="Cambria" w:hAnsiTheme="majorHAnsi" w:cs="Cambria"/>
          <w:sz w:val="24"/>
          <w:szCs w:val="24"/>
        </w:rPr>
        <w:t xml:space="preserve"> mondo del</w:t>
      </w:r>
      <w:r w:rsidR="00F67C73" w:rsidRPr="00AC1239">
        <w:rPr>
          <w:rFonts w:asciiTheme="majorHAnsi" w:eastAsia="Cambria" w:hAnsiTheme="majorHAnsi" w:cs="Cambria"/>
          <w:sz w:val="24"/>
          <w:szCs w:val="24"/>
        </w:rPr>
        <w:t xml:space="preserve"> jazz</w:t>
      </w:r>
      <w:r w:rsidR="00881D40">
        <w:rPr>
          <w:rFonts w:asciiTheme="majorHAnsi" w:eastAsia="Cambria" w:hAnsiTheme="majorHAnsi" w:cs="Cambria"/>
          <w:sz w:val="24"/>
          <w:szCs w:val="24"/>
        </w:rPr>
        <w:t>.</w:t>
      </w:r>
      <w:r w:rsidR="00F67C73" w:rsidRPr="00AC1239">
        <w:rPr>
          <w:rFonts w:asciiTheme="majorHAnsi" w:eastAsia="Cambria" w:hAnsiTheme="majorHAnsi" w:cs="Cambria"/>
          <w:sz w:val="24"/>
          <w:szCs w:val="24"/>
        </w:rPr>
        <w:t xml:space="preserve"> L'atmosfera incantata e i tratti fiabeschi</w:t>
      </w:r>
      <w:r w:rsidR="00D371F7" w:rsidRPr="00D371F7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D371F7" w:rsidRPr="00AC1239">
        <w:rPr>
          <w:rFonts w:asciiTheme="majorHAnsi" w:eastAsia="Cambria" w:hAnsiTheme="majorHAnsi" w:cs="Cambria"/>
          <w:sz w:val="24"/>
          <w:szCs w:val="24"/>
        </w:rPr>
        <w:t xml:space="preserve">della trama originale di </w:t>
      </w:r>
      <w:r w:rsidR="00702C4A">
        <w:rPr>
          <w:rFonts w:asciiTheme="majorHAnsi" w:eastAsia="Cambria" w:hAnsiTheme="majorHAnsi" w:cs="Cambria"/>
          <w:sz w:val="24"/>
          <w:szCs w:val="24"/>
        </w:rPr>
        <w:t>T. A.</w:t>
      </w:r>
      <w:r w:rsidR="00D371F7" w:rsidRPr="00AC1239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="00D371F7" w:rsidRPr="00AC1239">
        <w:rPr>
          <w:rFonts w:asciiTheme="majorHAnsi" w:eastAsia="Cambria" w:hAnsiTheme="majorHAnsi" w:cs="Cambria"/>
          <w:sz w:val="24"/>
          <w:szCs w:val="24"/>
        </w:rPr>
        <w:t>Hoffmann</w:t>
      </w:r>
      <w:proofErr w:type="spellEnd"/>
      <w:r w:rsidR="00F67C73" w:rsidRPr="00AC1239">
        <w:rPr>
          <w:rFonts w:asciiTheme="majorHAnsi" w:eastAsia="Cambria" w:hAnsiTheme="majorHAnsi" w:cs="Cambria"/>
          <w:sz w:val="24"/>
          <w:szCs w:val="24"/>
        </w:rPr>
        <w:t>, dai risvolti vagamente</w:t>
      </w:r>
      <w:r w:rsidR="00D047C9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545CB2">
        <w:rPr>
          <w:rFonts w:asciiTheme="majorHAnsi" w:eastAsia="Cambria" w:hAnsiTheme="majorHAnsi" w:cs="Cambria"/>
          <w:sz w:val="24"/>
          <w:szCs w:val="24"/>
        </w:rPr>
        <w:t>inquietanti</w:t>
      </w:r>
      <w:r w:rsidR="00D047C9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F67C73" w:rsidRPr="00AC1239">
        <w:rPr>
          <w:rFonts w:asciiTheme="majorHAnsi" w:eastAsia="Cambria" w:hAnsiTheme="majorHAnsi" w:cs="Cambria"/>
          <w:sz w:val="24"/>
          <w:szCs w:val="24"/>
        </w:rPr>
        <w:t>(seppure</w:t>
      </w:r>
      <w:r w:rsidR="00D047C9">
        <w:rPr>
          <w:rFonts w:asciiTheme="majorHAnsi" w:eastAsia="Cambria" w:hAnsiTheme="majorHAnsi" w:cs="Cambria"/>
          <w:sz w:val="24"/>
          <w:szCs w:val="24"/>
        </w:rPr>
        <w:t xml:space="preserve"> siano risultino “filtrati”, nella versione di </w:t>
      </w:r>
      <w:r w:rsidR="00881D40">
        <w:rPr>
          <w:rFonts w:asciiTheme="majorHAnsi" w:eastAsia="Cambria" w:hAnsiTheme="majorHAnsi" w:cs="Cambria"/>
          <w:sz w:val="24"/>
          <w:szCs w:val="24"/>
        </w:rPr>
        <w:t>Alexandre Dumas padre</w:t>
      </w:r>
      <w:r w:rsidR="00F67C73" w:rsidRPr="00AC1239">
        <w:rPr>
          <w:rFonts w:asciiTheme="majorHAnsi" w:eastAsia="Cambria" w:hAnsiTheme="majorHAnsi" w:cs="Cambria"/>
          <w:sz w:val="24"/>
          <w:szCs w:val="24"/>
        </w:rPr>
        <w:t>)</w:t>
      </w:r>
      <w:r w:rsidR="00D20013">
        <w:rPr>
          <w:rFonts w:asciiTheme="majorHAnsi" w:eastAsia="Cambria" w:hAnsiTheme="majorHAnsi" w:cs="Cambria"/>
          <w:sz w:val="24"/>
          <w:szCs w:val="24"/>
        </w:rPr>
        <w:t xml:space="preserve">, </w:t>
      </w:r>
      <w:r w:rsidR="00881D40">
        <w:rPr>
          <w:rFonts w:asciiTheme="majorHAnsi" w:eastAsia="Cambria" w:hAnsiTheme="majorHAnsi" w:cs="Cambria"/>
          <w:sz w:val="24"/>
          <w:szCs w:val="24"/>
        </w:rPr>
        <w:t xml:space="preserve">fanno </w:t>
      </w:r>
      <w:r w:rsidR="00D047C9">
        <w:rPr>
          <w:rFonts w:asciiTheme="majorHAnsi" w:eastAsia="Cambria" w:hAnsiTheme="majorHAnsi" w:cs="Cambria"/>
          <w:sz w:val="24"/>
          <w:szCs w:val="24"/>
        </w:rPr>
        <w:t xml:space="preserve">inoltre </w:t>
      </w:r>
      <w:r w:rsidR="00881D40">
        <w:rPr>
          <w:rFonts w:asciiTheme="majorHAnsi" w:eastAsia="Cambria" w:hAnsiTheme="majorHAnsi" w:cs="Cambria"/>
          <w:sz w:val="24"/>
          <w:szCs w:val="24"/>
        </w:rPr>
        <w:t xml:space="preserve">parte del fascino che </w:t>
      </w:r>
      <w:r w:rsidR="00D047C9">
        <w:rPr>
          <w:rFonts w:asciiTheme="majorHAnsi" w:eastAsia="Cambria" w:hAnsiTheme="majorHAnsi" w:cs="Cambria"/>
          <w:sz w:val="24"/>
          <w:szCs w:val="24"/>
        </w:rPr>
        <w:t>il</w:t>
      </w:r>
      <w:r w:rsidR="00881D40">
        <w:rPr>
          <w:rFonts w:asciiTheme="majorHAnsi" w:eastAsia="Cambria" w:hAnsiTheme="majorHAnsi" w:cs="Cambria"/>
          <w:sz w:val="24"/>
          <w:szCs w:val="24"/>
        </w:rPr>
        <w:t xml:space="preserve"> balletto,</w:t>
      </w:r>
      <w:r w:rsidR="00817914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817914" w:rsidRPr="00AC1239">
        <w:rPr>
          <w:rFonts w:asciiTheme="majorHAnsi" w:eastAsia="Cambria" w:hAnsiTheme="majorHAnsi" w:cs="Cambria"/>
          <w:sz w:val="24"/>
          <w:szCs w:val="24"/>
        </w:rPr>
        <w:t>coreog</w:t>
      </w:r>
      <w:r w:rsidR="00817914">
        <w:rPr>
          <w:rFonts w:asciiTheme="majorHAnsi" w:eastAsia="Cambria" w:hAnsiTheme="majorHAnsi" w:cs="Cambria"/>
          <w:sz w:val="24"/>
          <w:szCs w:val="24"/>
        </w:rPr>
        <w:t xml:space="preserve">rafato </w:t>
      </w:r>
      <w:r w:rsidR="00817914" w:rsidRPr="00AC1239">
        <w:rPr>
          <w:rFonts w:asciiTheme="majorHAnsi" w:eastAsia="Cambria" w:hAnsiTheme="majorHAnsi" w:cs="Cambria"/>
          <w:sz w:val="24"/>
          <w:szCs w:val="24"/>
        </w:rPr>
        <w:t xml:space="preserve">da Marius </w:t>
      </w:r>
      <w:proofErr w:type="spellStart"/>
      <w:r w:rsidR="00817914" w:rsidRPr="00AC1239">
        <w:rPr>
          <w:rFonts w:asciiTheme="majorHAnsi" w:eastAsia="Cambria" w:hAnsiTheme="majorHAnsi" w:cs="Cambria"/>
          <w:sz w:val="24"/>
          <w:szCs w:val="24"/>
        </w:rPr>
        <w:t>Petipa</w:t>
      </w:r>
      <w:proofErr w:type="spellEnd"/>
      <w:r w:rsidR="00817914">
        <w:rPr>
          <w:rFonts w:asciiTheme="majorHAnsi" w:eastAsia="Cambria" w:hAnsiTheme="majorHAnsi" w:cs="Cambria"/>
          <w:sz w:val="24"/>
          <w:szCs w:val="24"/>
        </w:rPr>
        <w:t>,</w:t>
      </w:r>
      <w:r w:rsidR="00881D40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545CB2">
        <w:rPr>
          <w:rFonts w:asciiTheme="majorHAnsi" w:eastAsia="Cambria" w:hAnsiTheme="majorHAnsi" w:cs="Cambria"/>
          <w:sz w:val="24"/>
          <w:szCs w:val="24"/>
        </w:rPr>
        <w:t>esercita da sempre sul pubblico americano che l’ha eletto a titolo teatrale natalizio per eccellenza</w:t>
      </w:r>
      <w:r w:rsidR="00881D40">
        <w:rPr>
          <w:rFonts w:asciiTheme="majorHAnsi" w:eastAsia="Cambria" w:hAnsiTheme="majorHAnsi" w:cs="Cambria"/>
          <w:sz w:val="24"/>
          <w:szCs w:val="24"/>
        </w:rPr>
        <w:t>.</w:t>
      </w:r>
    </w:p>
    <w:p w14:paraId="0B727DCF" w14:textId="77777777" w:rsidR="00EC1872" w:rsidRPr="00AC1239" w:rsidRDefault="00EC1872" w:rsidP="00AC123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it-IT"/>
        </w:rPr>
      </w:pPr>
    </w:p>
    <w:p w14:paraId="42512725" w14:textId="77777777" w:rsidR="00817914" w:rsidRDefault="00817914" w:rsidP="00D20013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 </w:t>
      </w:r>
      <w:r w:rsidR="00946FC8"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                                  </w:t>
      </w:r>
      <w:r w:rsidR="00946FC8"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br/>
      </w:r>
    </w:p>
    <w:p w14:paraId="3E579D95" w14:textId="77777777" w:rsidR="00817914" w:rsidRDefault="00817914">
      <w:pPr>
        <w:rPr>
          <w:rFonts w:asciiTheme="majorHAnsi" w:hAnsiTheme="majorHAnsi"/>
          <w:noProof/>
          <w:sz w:val="24"/>
          <w:szCs w:val="24"/>
          <w:lang w:eastAsia="it-IT"/>
        </w:rPr>
      </w:pPr>
      <w:r>
        <w:rPr>
          <w:rFonts w:asciiTheme="majorHAnsi" w:hAnsiTheme="majorHAnsi"/>
          <w:noProof/>
          <w:sz w:val="24"/>
          <w:szCs w:val="24"/>
          <w:lang w:eastAsia="it-IT"/>
        </w:rPr>
        <w:br w:type="page"/>
      </w:r>
    </w:p>
    <w:p w14:paraId="424524E9" w14:textId="77777777" w:rsidR="00817914" w:rsidRDefault="00817914" w:rsidP="00D20013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it-IT"/>
        </w:rPr>
      </w:pPr>
    </w:p>
    <w:p w14:paraId="71A5D8EE" w14:textId="77777777" w:rsidR="00A94D17" w:rsidRDefault="00A94D17" w:rsidP="00D20013">
      <w:pPr>
        <w:spacing w:after="0" w:line="240" w:lineRule="auto"/>
        <w:jc w:val="both"/>
        <w:rPr>
          <w:rFonts w:asciiTheme="majorHAnsi" w:hAnsiTheme="majorHAnsi"/>
          <w:b/>
          <w:noProof/>
          <w:sz w:val="28"/>
          <w:szCs w:val="28"/>
          <w:lang w:eastAsia="it-IT"/>
        </w:rPr>
      </w:pPr>
    </w:p>
    <w:p w14:paraId="02801DF2" w14:textId="77777777" w:rsidR="00424358" w:rsidRPr="00A94D17" w:rsidRDefault="00D20013" w:rsidP="00D20013">
      <w:pPr>
        <w:spacing w:after="0" w:line="240" w:lineRule="auto"/>
        <w:jc w:val="both"/>
        <w:rPr>
          <w:rFonts w:asciiTheme="majorHAnsi" w:hAnsiTheme="majorHAnsi"/>
          <w:b/>
          <w:noProof/>
          <w:sz w:val="28"/>
          <w:szCs w:val="28"/>
          <w:lang w:eastAsia="it-IT"/>
        </w:rPr>
      </w:pPr>
      <w:r w:rsidRPr="00A94D17">
        <w:rPr>
          <w:rFonts w:asciiTheme="majorHAnsi" w:hAnsiTheme="majorHAnsi"/>
          <w:b/>
          <w:noProof/>
          <w:sz w:val="28"/>
          <w:szCs w:val="28"/>
          <w:lang w:eastAsia="it-IT"/>
        </w:rPr>
        <w:t>Teatro Carlo Felice</w:t>
      </w:r>
    </w:p>
    <w:p w14:paraId="08098D95" w14:textId="77777777" w:rsidR="00D20013" w:rsidRDefault="00D20013" w:rsidP="00D20013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it-IT"/>
        </w:rPr>
      </w:pPr>
      <w:r>
        <w:rPr>
          <w:rFonts w:asciiTheme="majorHAnsi" w:hAnsiTheme="majorHAnsi"/>
          <w:noProof/>
          <w:sz w:val="24"/>
          <w:szCs w:val="24"/>
          <w:lang w:eastAsia="it-IT"/>
        </w:rPr>
        <w:t>Sabato 8 gennaio 2022, ore 20.00</w:t>
      </w:r>
    </w:p>
    <w:p w14:paraId="7189373D" w14:textId="77777777" w:rsidR="00D20013" w:rsidRPr="00D20013" w:rsidRDefault="00D20013" w:rsidP="00D20013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it-IT"/>
        </w:rPr>
      </w:pPr>
    </w:p>
    <w:p w14:paraId="38191324" w14:textId="77777777" w:rsidR="00946FC8" w:rsidRPr="00A94D17" w:rsidRDefault="00946FC8" w:rsidP="00A533DC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000000"/>
          <w:spacing w:val="15"/>
          <w:kern w:val="36"/>
          <w:sz w:val="32"/>
          <w:szCs w:val="32"/>
          <w:lang w:eastAsia="it-IT"/>
        </w:rPr>
      </w:pPr>
      <w:r w:rsidRPr="00946FC8">
        <w:rPr>
          <w:rFonts w:asciiTheme="majorHAnsi" w:eastAsia="Times New Roman" w:hAnsiTheme="majorHAnsi" w:cs="Arial"/>
          <w:b/>
          <w:bCs/>
          <w:color w:val="000000"/>
          <w:spacing w:val="15"/>
          <w:kern w:val="36"/>
          <w:sz w:val="32"/>
          <w:szCs w:val="32"/>
          <w:lang w:eastAsia="it-IT"/>
        </w:rPr>
        <w:t>Ritratti americani I</w:t>
      </w:r>
    </w:p>
    <w:p w14:paraId="35001DAD" w14:textId="77777777" w:rsidR="00A533DC" w:rsidRPr="00946FC8" w:rsidRDefault="00A533DC" w:rsidP="00A533DC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000000"/>
          <w:spacing w:val="15"/>
          <w:kern w:val="36"/>
          <w:sz w:val="24"/>
          <w:szCs w:val="24"/>
          <w:lang w:eastAsia="it-IT"/>
        </w:rPr>
      </w:pPr>
    </w:p>
    <w:p w14:paraId="607F4844" w14:textId="77777777" w:rsidR="00A533DC" w:rsidRPr="00946FC8" w:rsidRDefault="00A533DC" w:rsidP="00A533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</w:p>
    <w:p w14:paraId="0E04516A" w14:textId="77777777" w:rsidR="00D20013" w:rsidRPr="00817914" w:rsidRDefault="00946FC8" w:rsidP="00817914">
      <w:pPr>
        <w:shd w:val="clear" w:color="auto" w:fill="FFFFFF"/>
        <w:spacing w:after="80" w:line="240" w:lineRule="atLeast"/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</w:pPr>
      <w:r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John Adams</w:t>
      </w:r>
      <w:r w:rsidR="00D2001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="00D2001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ab/>
      </w:r>
      <w:r w:rsidR="00D2001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ab/>
      </w:r>
      <w:r w:rsidR="00D2001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ab/>
      </w:r>
      <w:r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>Short Ride in a Fast Machine</w:t>
      </w:r>
    </w:p>
    <w:p w14:paraId="56B41AE2" w14:textId="77777777" w:rsidR="00A533DC" w:rsidRPr="00946FC8" w:rsidRDefault="00946FC8" w:rsidP="00817914">
      <w:pPr>
        <w:shd w:val="clear" w:color="auto" w:fill="FFFFFF"/>
        <w:spacing w:after="80" w:line="240" w:lineRule="atLeast"/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</w:pPr>
      <w:r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John Adams   </w:t>
      </w:r>
      <w:r w:rsidR="00D2001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ab/>
      </w:r>
      <w:r w:rsidR="00D2001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ab/>
      </w:r>
      <w:r w:rsidR="00D2001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ab/>
      </w:r>
      <w:r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 xml:space="preserve">The Chairman </w:t>
      </w:r>
      <w:proofErr w:type="spellStart"/>
      <w:r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>Dances</w:t>
      </w:r>
      <w:proofErr w:type="spellEnd"/>
    </w:p>
    <w:p w14:paraId="567845F6" w14:textId="77777777" w:rsidR="00A533DC" w:rsidRPr="00946FC8" w:rsidRDefault="00946FC8" w:rsidP="00817914">
      <w:pPr>
        <w:shd w:val="clear" w:color="auto" w:fill="FFFFFF"/>
        <w:spacing w:after="80" w:line="240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Leonard </w:t>
      </w:r>
      <w:proofErr w:type="spellStart"/>
      <w:r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Slatkin</w:t>
      </w:r>
      <w:proofErr w:type="spellEnd"/>
      <w:r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 </w:t>
      </w:r>
      <w:r w:rsidR="00D2001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ab/>
      </w:r>
      <w:r w:rsidR="00D2001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ab/>
      </w:r>
      <w:proofErr w:type="spellStart"/>
      <w:r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>Kinah</w:t>
      </w:r>
      <w:proofErr w:type="spellEnd"/>
      <w:r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 (prima italiana)  </w:t>
      </w:r>
    </w:p>
    <w:p w14:paraId="5F20E3DA" w14:textId="77777777" w:rsidR="00A533DC" w:rsidRPr="00946FC8" w:rsidRDefault="00946FC8" w:rsidP="00817914">
      <w:pPr>
        <w:shd w:val="clear" w:color="auto" w:fill="FFFFFF"/>
        <w:spacing w:after="80" w:line="240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Aaron </w:t>
      </w:r>
      <w:proofErr w:type="spellStart"/>
      <w:r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Copland</w:t>
      </w:r>
      <w:proofErr w:type="spellEnd"/>
      <w:r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       </w:t>
      </w:r>
      <w:r w:rsidR="00D2001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   </w:t>
      </w:r>
      <w:r w:rsidR="00D2001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ab/>
      </w:r>
      <w:r w:rsidR="00D2001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ab/>
      </w:r>
      <w:proofErr w:type="spellStart"/>
      <w:r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>El</w:t>
      </w:r>
      <w:proofErr w:type="spellEnd"/>
      <w:r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>Salón</w:t>
      </w:r>
      <w:proofErr w:type="spellEnd"/>
      <w:r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 xml:space="preserve"> México </w:t>
      </w:r>
    </w:p>
    <w:p w14:paraId="0BD21B35" w14:textId="77777777" w:rsidR="00817914" w:rsidRDefault="00D20013" w:rsidP="00817914">
      <w:pPr>
        <w:shd w:val="clear" w:color="auto" w:fill="FFFFFF"/>
        <w:spacing w:after="80" w:line="240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Pëtr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Il’ič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Čajkovskij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ab/>
      </w:r>
      <w:r w:rsidR="00946FC8"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>Lo Schiaccianoci</w:t>
      </w:r>
      <w:r w:rsidR="00817914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 Suite dal balletto op. 71°</w:t>
      </w:r>
    </w:p>
    <w:p w14:paraId="166A8125" w14:textId="77777777" w:rsidR="00946FC8" w:rsidRPr="00817914" w:rsidRDefault="00D20013" w:rsidP="00817914">
      <w:pPr>
        <w:shd w:val="clear" w:color="auto" w:fill="FFFFFF"/>
        <w:spacing w:after="80" w:line="240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Duke Ellington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ab/>
      </w:r>
      <w:r w:rsidR="00946FC8"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 xml:space="preserve">The </w:t>
      </w:r>
      <w:proofErr w:type="spellStart"/>
      <w:r w:rsidR="00946FC8"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>Nutcracker</w:t>
      </w:r>
      <w:proofErr w:type="spellEnd"/>
      <w:r w:rsidR="00946FC8" w:rsidRPr="00AC123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it-IT"/>
        </w:rPr>
        <w:t> Suite</w:t>
      </w:r>
    </w:p>
    <w:p w14:paraId="0EE92776" w14:textId="77777777" w:rsidR="00D20013" w:rsidRDefault="00D20013" w:rsidP="00817914">
      <w:pPr>
        <w:shd w:val="clear" w:color="auto" w:fill="FFFFFF"/>
        <w:spacing w:after="80" w:line="240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</w:p>
    <w:p w14:paraId="219B8421" w14:textId="77777777" w:rsidR="00A533DC" w:rsidRPr="00946FC8" w:rsidRDefault="00F67C73" w:rsidP="00817914">
      <w:pPr>
        <w:shd w:val="clear" w:color="auto" w:fill="FFFFFF"/>
        <w:spacing w:after="80" w:line="240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AC123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Direttore </w:t>
      </w:r>
      <w:proofErr w:type="spellStart"/>
      <w:r w:rsidRPr="00946FC8"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>Wayne</w:t>
      </w:r>
      <w:proofErr w:type="spellEnd"/>
      <w:r w:rsidRPr="00946FC8"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 xml:space="preserve"> Marshall</w:t>
      </w:r>
    </w:p>
    <w:p w14:paraId="6628AA8C" w14:textId="77777777" w:rsidR="00F67C73" w:rsidRPr="00946FC8" w:rsidRDefault="00F67C73" w:rsidP="00817914">
      <w:pPr>
        <w:shd w:val="clear" w:color="auto" w:fill="FFFFFF"/>
        <w:spacing w:after="80" w:line="240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946FC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Orchestra del Teatro Carlo Felice</w:t>
      </w:r>
    </w:p>
    <w:p w14:paraId="41239E6B" w14:textId="77777777" w:rsidR="00424358" w:rsidRPr="00AC1239" w:rsidRDefault="00424358" w:rsidP="00AC123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it-IT"/>
        </w:rPr>
      </w:pPr>
    </w:p>
    <w:p w14:paraId="0E813562" w14:textId="77777777" w:rsidR="00424358" w:rsidRDefault="00424358" w:rsidP="00AC123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it-IT"/>
        </w:rPr>
      </w:pPr>
    </w:p>
    <w:p w14:paraId="0DE9A129" w14:textId="77777777" w:rsidR="00A94D17" w:rsidRPr="00AC1239" w:rsidRDefault="00A94D17" w:rsidP="00AC123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it-IT"/>
        </w:rPr>
      </w:pPr>
    </w:p>
    <w:p w14:paraId="56D849FB" w14:textId="77777777" w:rsidR="00817914" w:rsidRPr="00CD40A9" w:rsidRDefault="00817914" w:rsidP="008179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40A9">
        <w:rPr>
          <w:rFonts w:ascii="Cambria" w:eastAsia="Cambria" w:hAnsi="Cambria" w:cs="Cambria"/>
          <w:b/>
          <w:sz w:val="24"/>
          <w:szCs w:val="24"/>
        </w:rPr>
        <w:t>BIGLIETTERIA</w:t>
      </w:r>
    </w:p>
    <w:p w14:paraId="429B02D7" w14:textId="77777777" w:rsidR="00817914" w:rsidRPr="00CD40A9" w:rsidRDefault="00817914" w:rsidP="00817914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 xml:space="preserve">I biglietti possono essere acquistati alla biglietteria del Teatro Carlo Felice e nel circuito on e offline di </w:t>
      </w:r>
      <w:proofErr w:type="spellStart"/>
      <w:r w:rsidRPr="00CD40A9">
        <w:rPr>
          <w:rFonts w:ascii="Cambria" w:eastAsia="Cambria" w:hAnsi="Cambria" w:cs="Cambria"/>
          <w:sz w:val="24"/>
          <w:szCs w:val="24"/>
        </w:rPr>
        <w:t>Vivaticket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>.</w:t>
      </w:r>
    </w:p>
    <w:p w14:paraId="4FC8D815" w14:textId="77777777" w:rsidR="00817914" w:rsidRPr="00CD40A9" w:rsidRDefault="00817914" w:rsidP="00817914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 xml:space="preserve">La Biglietteria del Teatro Carlo Felice  è aperta nei seguenti orari: </w:t>
      </w:r>
    </w:p>
    <w:p w14:paraId="67167FA2" w14:textId="77777777" w:rsidR="00817914" w:rsidRPr="00CD40A9" w:rsidRDefault="00817914" w:rsidP="00817914">
      <w:pPr>
        <w:shd w:val="clear" w:color="auto" w:fill="FFFFFF"/>
        <w:spacing w:after="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da lunedì a venerdì dalle 10.00 alle 18.00</w:t>
      </w:r>
    </w:p>
    <w:p w14:paraId="652B5A2B" w14:textId="77777777" w:rsidR="00817914" w:rsidRPr="00CD40A9" w:rsidRDefault="00817914" w:rsidP="00817914">
      <w:pPr>
        <w:shd w:val="clear" w:color="auto" w:fill="FFFFFF"/>
        <w:spacing w:after="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il sabato dalle 10.00 alle 16.00</w:t>
      </w:r>
    </w:p>
    <w:p w14:paraId="4B2F082D" w14:textId="77777777" w:rsidR="00817914" w:rsidRPr="00CD40A9" w:rsidRDefault="00817914" w:rsidP="00817914">
      <w:pPr>
        <w:shd w:val="clear" w:color="auto" w:fill="FFFFFF"/>
        <w:spacing w:after="0" w:line="240" w:lineRule="auto"/>
        <w:ind w:firstLine="720"/>
        <w:rPr>
          <w:rFonts w:ascii="Cambria" w:eastAsia="Cambria" w:hAnsi="Cambria" w:cs="Cambria"/>
          <w:sz w:val="24"/>
          <w:szCs w:val="24"/>
        </w:rPr>
      </w:pPr>
    </w:p>
    <w:p w14:paraId="6659770B" w14:textId="77777777" w:rsidR="00817914" w:rsidRPr="00CD40A9" w:rsidRDefault="00817914" w:rsidP="00817914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Indirizzo: Galleria Cardinal Siri 6. a Genova.</w:t>
      </w:r>
    </w:p>
    <w:p w14:paraId="1138D2E4" w14:textId="77777777" w:rsidR="00817914" w:rsidRPr="00CD40A9" w:rsidRDefault="00817914" w:rsidP="0081791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 xml:space="preserve">Info: </w:t>
      </w:r>
      <w:hyperlink r:id="rId8" w:history="1">
        <w:r w:rsidRPr="00CD40A9">
          <w:rPr>
            <w:rStyle w:val="Collegamentoipertestuale"/>
            <w:rFonts w:ascii="Cambria" w:eastAsia="Cambria" w:hAnsi="Cambria" w:cs="Cambria"/>
            <w:sz w:val="24"/>
            <w:szCs w:val="24"/>
          </w:rPr>
          <w:t>biglietteria@carlofelice.it</w:t>
        </w:r>
      </w:hyperlink>
    </w:p>
    <w:p w14:paraId="4BFF2BE6" w14:textId="77777777" w:rsidR="00817914" w:rsidRPr="00CD40A9" w:rsidRDefault="00817914" w:rsidP="0081791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Tel. + 39 010 5381 433 – 334</w:t>
      </w:r>
    </w:p>
    <w:p w14:paraId="174403CE" w14:textId="77777777" w:rsidR="00817914" w:rsidRPr="00CD40A9" w:rsidRDefault="00817914" w:rsidP="00817914">
      <w:pPr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</w:p>
    <w:p w14:paraId="2752A2DF" w14:textId="77777777" w:rsidR="00817914" w:rsidRPr="00CD40A9" w:rsidRDefault="00817914" w:rsidP="00817914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CD40A9">
        <w:rPr>
          <w:rFonts w:ascii="Cambria" w:eastAsia="Cambria" w:hAnsi="Cambria" w:cs="Cambria"/>
          <w:b/>
          <w:sz w:val="24"/>
          <w:szCs w:val="24"/>
        </w:rPr>
        <w:t xml:space="preserve">Nuove condizioni di vendita online su </w:t>
      </w:r>
      <w:proofErr w:type="spellStart"/>
      <w:r w:rsidRPr="00CD40A9">
        <w:rPr>
          <w:rFonts w:ascii="Cambria" w:eastAsia="Cambria" w:hAnsi="Cambria" w:cs="Cambria"/>
          <w:b/>
          <w:sz w:val="24"/>
          <w:szCs w:val="24"/>
        </w:rPr>
        <w:t>Vivaticket</w:t>
      </w:r>
      <w:proofErr w:type="spellEnd"/>
    </w:p>
    <w:p w14:paraId="283EFEDC" w14:textId="77777777" w:rsidR="00817914" w:rsidRPr="00CD40A9" w:rsidRDefault="00817914" w:rsidP="00817914">
      <w:pPr>
        <w:spacing w:after="0" w:line="240" w:lineRule="auto"/>
        <w:jc w:val="both"/>
        <w:rPr>
          <w:rFonts w:ascii="Cambria" w:eastAsia="Cambria" w:hAnsi="Cambria" w:cs="Cambria"/>
          <w:bCs/>
          <w:sz w:val="24"/>
          <w:szCs w:val="24"/>
        </w:rPr>
      </w:pPr>
      <w:r w:rsidRPr="00CD40A9">
        <w:rPr>
          <w:rFonts w:ascii="Cambria" w:eastAsia="Cambria" w:hAnsi="Cambria" w:cs="Cambria"/>
          <w:bCs/>
          <w:sz w:val="24"/>
          <w:szCs w:val="24"/>
        </w:rPr>
        <w:t xml:space="preserve">Grazie alla speciale convenzione stabilita dalla Fondazione Teatro Carlo Felice, la provvigione sull’acquisto online su </w:t>
      </w:r>
      <w:proofErr w:type="spellStart"/>
      <w:r w:rsidRPr="00CD40A9">
        <w:rPr>
          <w:rFonts w:ascii="Cambria" w:eastAsia="Cambria" w:hAnsi="Cambria" w:cs="Cambria"/>
          <w:bCs/>
          <w:sz w:val="24"/>
          <w:szCs w:val="24"/>
        </w:rPr>
        <w:t>Vivaticket</w:t>
      </w:r>
      <w:proofErr w:type="spellEnd"/>
      <w:r w:rsidRPr="00CD40A9">
        <w:rPr>
          <w:rFonts w:ascii="Cambria" w:eastAsia="Cambria" w:hAnsi="Cambria" w:cs="Cambria"/>
          <w:bCs/>
          <w:sz w:val="24"/>
          <w:szCs w:val="24"/>
        </w:rPr>
        <w:t xml:space="preserve"> di biglietti per gli spettacoli prodotti dalla Fondazione Teatro Carlo Felice, in precedenza pari al 12% sul valore nominale del biglietto, si attesta ora a 2 euro fissi per ogni biglietto di ogni ordine e tipo. </w:t>
      </w:r>
    </w:p>
    <w:p w14:paraId="13C3FA18" w14:textId="77777777" w:rsidR="00817914" w:rsidRPr="00CD40A9" w:rsidRDefault="00817914" w:rsidP="00817914">
      <w:pPr>
        <w:spacing w:after="0" w:line="240" w:lineRule="auto"/>
        <w:jc w:val="both"/>
        <w:rPr>
          <w:rFonts w:ascii="Cambria" w:eastAsia="Cambria" w:hAnsi="Cambria" w:cs="Cambria"/>
          <w:bCs/>
          <w:sz w:val="24"/>
          <w:szCs w:val="24"/>
        </w:rPr>
      </w:pPr>
    </w:p>
    <w:p w14:paraId="605E18B9" w14:textId="77777777" w:rsidR="00817914" w:rsidRPr="00CD40A9" w:rsidRDefault="00817914" w:rsidP="00817914">
      <w:pPr>
        <w:spacing w:after="0" w:line="240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  <w:r w:rsidRPr="00CD40A9">
        <w:rPr>
          <w:rFonts w:ascii="Cambria" w:eastAsia="Cambria" w:hAnsi="Cambria" w:cs="Cambria"/>
          <w:b/>
          <w:i/>
          <w:sz w:val="24"/>
          <w:szCs w:val="24"/>
        </w:rPr>
        <w:t>Voucher</w:t>
      </w:r>
    </w:p>
    <w:p w14:paraId="14E75F48" w14:textId="77777777" w:rsidR="00817914" w:rsidRPr="00CD40A9" w:rsidRDefault="00817914" w:rsidP="00817914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I voucher emessi dalla Fondazione Teatro Carlo Felice possono essere utilizzati per acquistare i biglietti degli spettacoli organizzati dalla Fondazione in programma.</w:t>
      </w:r>
    </w:p>
    <w:p w14:paraId="0B3EFA1E" w14:textId="77777777" w:rsidR="00817914" w:rsidRPr="00CD40A9" w:rsidRDefault="00817914" w:rsidP="00817914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A0E03C7" w14:textId="77777777" w:rsidR="00817914" w:rsidRPr="00CD40A9" w:rsidRDefault="00817914" w:rsidP="00817914">
      <w:pPr>
        <w:tabs>
          <w:tab w:val="left" w:pos="1965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6B3A995" w14:textId="77777777" w:rsidR="00A94D17" w:rsidRDefault="00A94D17" w:rsidP="00A902A4">
      <w:pPr>
        <w:tabs>
          <w:tab w:val="left" w:pos="1965"/>
        </w:tabs>
        <w:spacing w:after="0" w:line="240" w:lineRule="auto"/>
        <w:jc w:val="both"/>
        <w:rPr>
          <w:rFonts w:asciiTheme="majorHAnsi" w:eastAsia="Cambria" w:hAnsiTheme="majorHAnsi" w:cs="Cambria"/>
          <w:b/>
          <w:sz w:val="24"/>
          <w:szCs w:val="24"/>
        </w:rPr>
      </w:pPr>
    </w:p>
    <w:p w14:paraId="457D8D20" w14:textId="77777777" w:rsidR="00A94D17" w:rsidRDefault="00A94D17">
      <w:pPr>
        <w:rPr>
          <w:rFonts w:asciiTheme="majorHAnsi" w:eastAsia="Cambria" w:hAnsiTheme="majorHAnsi" w:cs="Cambria"/>
          <w:b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br w:type="page"/>
      </w:r>
    </w:p>
    <w:p w14:paraId="7C9BCFDA" w14:textId="77777777" w:rsidR="00792E23" w:rsidRDefault="00792E23" w:rsidP="00A902A4">
      <w:pPr>
        <w:tabs>
          <w:tab w:val="left" w:pos="1965"/>
        </w:tabs>
        <w:spacing w:after="0" w:line="240" w:lineRule="auto"/>
        <w:jc w:val="both"/>
        <w:rPr>
          <w:rFonts w:asciiTheme="majorHAnsi" w:eastAsia="Cambria" w:hAnsiTheme="majorHAnsi" w:cs="Cambria"/>
          <w:b/>
          <w:sz w:val="24"/>
          <w:szCs w:val="24"/>
        </w:rPr>
      </w:pPr>
    </w:p>
    <w:p w14:paraId="0081C620" w14:textId="77777777" w:rsidR="00A94D17" w:rsidRPr="00A94D17" w:rsidRDefault="00A94D17" w:rsidP="00A902A4">
      <w:pPr>
        <w:tabs>
          <w:tab w:val="left" w:pos="1965"/>
        </w:tabs>
        <w:spacing w:after="0" w:line="240" w:lineRule="auto"/>
        <w:jc w:val="both"/>
        <w:rPr>
          <w:rFonts w:asciiTheme="majorHAnsi" w:eastAsia="Cambria" w:hAnsiTheme="majorHAnsi" w:cs="Cambria"/>
          <w:b/>
          <w:sz w:val="24"/>
          <w:szCs w:val="24"/>
        </w:rPr>
      </w:pPr>
      <w:r w:rsidRPr="00A94D17">
        <w:rPr>
          <w:rFonts w:asciiTheme="majorHAnsi" w:eastAsia="Cambria" w:hAnsiTheme="majorHAnsi" w:cs="Cambria"/>
          <w:b/>
          <w:sz w:val="24"/>
          <w:szCs w:val="24"/>
        </w:rPr>
        <w:t>BIOGRAFIE</w:t>
      </w:r>
    </w:p>
    <w:p w14:paraId="0D9A6AB5" w14:textId="77777777" w:rsidR="00A94D17" w:rsidRDefault="00A94D17" w:rsidP="00A902A4">
      <w:pPr>
        <w:tabs>
          <w:tab w:val="left" w:pos="1965"/>
        </w:tabs>
        <w:spacing w:after="0" w:line="240" w:lineRule="auto"/>
        <w:jc w:val="both"/>
        <w:rPr>
          <w:rFonts w:asciiTheme="majorHAnsi" w:eastAsia="Cambria" w:hAnsiTheme="majorHAnsi" w:cs="Cambria"/>
          <w:i/>
          <w:sz w:val="24"/>
          <w:szCs w:val="24"/>
        </w:rPr>
      </w:pPr>
    </w:p>
    <w:p w14:paraId="77FC5441" w14:textId="77777777" w:rsidR="00424358" w:rsidRPr="00AA3C64" w:rsidRDefault="00424358" w:rsidP="00A902A4">
      <w:pPr>
        <w:tabs>
          <w:tab w:val="left" w:pos="1965"/>
        </w:tabs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F8004A">
        <w:rPr>
          <w:rFonts w:asciiTheme="majorHAnsi" w:hAnsiTheme="majorHAnsi"/>
          <w:sz w:val="24"/>
          <w:szCs w:val="24"/>
        </w:rPr>
        <w:t>Nelle stagioni</w:t>
      </w:r>
      <w:r w:rsidRPr="00AC1239">
        <w:rPr>
          <w:rFonts w:asciiTheme="majorHAnsi" w:hAnsiTheme="majorHAnsi"/>
          <w:sz w:val="24"/>
          <w:szCs w:val="24"/>
        </w:rPr>
        <w:t xml:space="preserve"> in corso </w:t>
      </w:r>
      <w:proofErr w:type="spellStart"/>
      <w:r w:rsidR="005233FE" w:rsidRPr="00AC1239">
        <w:rPr>
          <w:rFonts w:asciiTheme="majorHAnsi" w:hAnsiTheme="majorHAnsi"/>
          <w:b/>
          <w:snapToGrid w:val="0"/>
          <w:sz w:val="24"/>
          <w:szCs w:val="24"/>
        </w:rPr>
        <w:t>Wayne</w:t>
      </w:r>
      <w:proofErr w:type="spellEnd"/>
      <w:r w:rsidR="005233FE" w:rsidRPr="00AC1239">
        <w:rPr>
          <w:rFonts w:asciiTheme="majorHAnsi" w:hAnsiTheme="majorHAnsi"/>
          <w:b/>
          <w:snapToGrid w:val="0"/>
          <w:sz w:val="24"/>
          <w:szCs w:val="24"/>
        </w:rPr>
        <w:t xml:space="preserve"> Marshall</w:t>
      </w:r>
      <w:r w:rsidR="005233FE" w:rsidRPr="00AC1239">
        <w:rPr>
          <w:rFonts w:asciiTheme="majorHAnsi" w:hAnsiTheme="majorHAnsi"/>
          <w:sz w:val="24"/>
          <w:szCs w:val="24"/>
        </w:rPr>
        <w:t xml:space="preserve"> </w:t>
      </w:r>
      <w:r w:rsidRPr="00AC1239">
        <w:rPr>
          <w:rFonts w:asciiTheme="majorHAnsi" w:hAnsiTheme="majorHAnsi"/>
          <w:sz w:val="24"/>
          <w:szCs w:val="24"/>
        </w:rPr>
        <w:t xml:space="preserve">lavora con orchestre come la Rotterdam </w:t>
      </w:r>
      <w:proofErr w:type="spellStart"/>
      <w:r w:rsidRPr="00AC1239">
        <w:rPr>
          <w:rFonts w:asciiTheme="majorHAnsi" w:hAnsiTheme="majorHAnsi"/>
          <w:sz w:val="24"/>
          <w:szCs w:val="24"/>
        </w:rPr>
        <w:t>Philharmonic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Orchestra, Leipzig </w:t>
      </w:r>
      <w:proofErr w:type="spellStart"/>
      <w:r w:rsidRPr="00AC1239">
        <w:rPr>
          <w:rFonts w:asciiTheme="majorHAnsi" w:hAnsiTheme="majorHAnsi"/>
          <w:sz w:val="24"/>
          <w:szCs w:val="24"/>
        </w:rPr>
        <w:t>Gewandhausorchester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, Orchestre National </w:t>
      </w:r>
      <w:proofErr w:type="spellStart"/>
      <w:r w:rsidRPr="00AC1239">
        <w:rPr>
          <w:rFonts w:asciiTheme="majorHAnsi" w:hAnsiTheme="majorHAnsi"/>
          <w:sz w:val="24"/>
          <w:szCs w:val="24"/>
        </w:rPr>
        <w:t>du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Capitole de Toulouse, </w:t>
      </w:r>
      <w:proofErr w:type="spellStart"/>
      <w:r w:rsidRPr="00AC1239">
        <w:rPr>
          <w:rFonts w:asciiTheme="majorHAnsi" w:hAnsiTheme="majorHAnsi"/>
          <w:sz w:val="24"/>
          <w:szCs w:val="24"/>
        </w:rPr>
        <w:t>Konzerthausorchester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239">
        <w:rPr>
          <w:rFonts w:asciiTheme="majorHAnsi" w:hAnsiTheme="majorHAnsi"/>
          <w:sz w:val="24"/>
          <w:szCs w:val="24"/>
        </w:rPr>
        <w:t>Berlin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C1239">
        <w:rPr>
          <w:rFonts w:asciiTheme="majorHAnsi" w:hAnsiTheme="majorHAnsi" w:cs="Helv"/>
          <w:sz w:val="24"/>
          <w:szCs w:val="24"/>
          <w:lang w:eastAsia="en-GB"/>
        </w:rPr>
        <w:t>Wiener</w:t>
      </w:r>
      <w:proofErr w:type="spellEnd"/>
      <w:r w:rsidRPr="00AC1239">
        <w:rPr>
          <w:rFonts w:asciiTheme="majorHAnsi" w:hAnsiTheme="majorHAnsi" w:cs="Helv"/>
          <w:sz w:val="24"/>
          <w:szCs w:val="24"/>
          <w:lang w:eastAsia="en-GB"/>
        </w:rPr>
        <w:t xml:space="preserve"> </w:t>
      </w:r>
      <w:proofErr w:type="spellStart"/>
      <w:r w:rsidRPr="00AC1239">
        <w:rPr>
          <w:rFonts w:asciiTheme="majorHAnsi" w:hAnsiTheme="majorHAnsi" w:cs="Helv"/>
          <w:sz w:val="24"/>
          <w:szCs w:val="24"/>
          <w:lang w:eastAsia="en-GB"/>
        </w:rPr>
        <w:t>Symphoniker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, Orchestre </w:t>
      </w:r>
      <w:proofErr w:type="spellStart"/>
      <w:r w:rsidRPr="00AC1239">
        <w:rPr>
          <w:rFonts w:asciiTheme="majorHAnsi" w:hAnsiTheme="majorHAnsi"/>
          <w:sz w:val="24"/>
          <w:szCs w:val="24"/>
        </w:rPr>
        <w:t>Philharmonique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239">
        <w:rPr>
          <w:rFonts w:asciiTheme="majorHAnsi" w:hAnsiTheme="majorHAnsi"/>
          <w:sz w:val="24"/>
          <w:szCs w:val="24"/>
        </w:rPr>
        <w:t>du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239">
        <w:rPr>
          <w:rFonts w:asciiTheme="majorHAnsi" w:hAnsiTheme="majorHAnsi"/>
          <w:sz w:val="24"/>
          <w:szCs w:val="24"/>
        </w:rPr>
        <w:t>Luxembourg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C1239">
        <w:rPr>
          <w:rFonts w:asciiTheme="majorHAnsi" w:hAnsiTheme="majorHAnsi"/>
          <w:sz w:val="24"/>
          <w:szCs w:val="24"/>
        </w:rPr>
        <w:t>Orquesta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239">
        <w:rPr>
          <w:rFonts w:asciiTheme="majorHAnsi" w:hAnsiTheme="majorHAnsi"/>
          <w:sz w:val="24"/>
          <w:szCs w:val="24"/>
        </w:rPr>
        <w:t>Sinfónica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AC1239">
        <w:rPr>
          <w:rFonts w:asciiTheme="majorHAnsi" w:hAnsiTheme="majorHAnsi"/>
          <w:sz w:val="24"/>
          <w:szCs w:val="24"/>
        </w:rPr>
        <w:t>Castilla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y León, </w:t>
      </w:r>
      <w:proofErr w:type="spellStart"/>
      <w:r w:rsidRPr="00AC1239">
        <w:rPr>
          <w:rFonts w:asciiTheme="majorHAnsi" w:hAnsiTheme="majorHAnsi"/>
          <w:sz w:val="24"/>
          <w:szCs w:val="24"/>
        </w:rPr>
        <w:t>Czech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239">
        <w:rPr>
          <w:rFonts w:asciiTheme="majorHAnsi" w:hAnsiTheme="majorHAnsi"/>
          <w:sz w:val="24"/>
          <w:szCs w:val="24"/>
        </w:rPr>
        <w:t>Philharmonic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Orchestra, Orchestre de Paris, </w:t>
      </w:r>
      <w:r w:rsidRPr="00AC1239">
        <w:rPr>
          <w:rFonts w:asciiTheme="majorHAnsi" w:hAnsiTheme="majorHAnsi"/>
          <w:snapToGrid w:val="0"/>
          <w:sz w:val="24"/>
          <w:szCs w:val="24"/>
        </w:rPr>
        <w:t xml:space="preserve">WDR </w:t>
      </w:r>
      <w:proofErr w:type="spellStart"/>
      <w:r w:rsidRPr="00AC1239">
        <w:rPr>
          <w:rFonts w:asciiTheme="majorHAnsi" w:hAnsiTheme="majorHAnsi" w:cs="Tms Rmn"/>
          <w:color w:val="000000"/>
          <w:sz w:val="24"/>
          <w:szCs w:val="24"/>
          <w:lang w:eastAsia="en-GB"/>
        </w:rPr>
        <w:t>Funkhausorchester</w:t>
      </w:r>
      <w:proofErr w:type="spellEnd"/>
      <w:r w:rsidRPr="00AC1239">
        <w:rPr>
          <w:rFonts w:asciiTheme="majorHAnsi" w:hAnsiTheme="majorHAnsi"/>
          <w:snapToGrid w:val="0"/>
          <w:sz w:val="24"/>
          <w:szCs w:val="24"/>
        </w:rPr>
        <w:t xml:space="preserve"> Cologne della quale è stato a lungo direttore principale. </w:t>
      </w:r>
      <w:r w:rsidRPr="00AC1239">
        <w:rPr>
          <w:rFonts w:asciiTheme="majorHAnsi" w:hAnsiTheme="majorHAnsi"/>
          <w:sz w:val="24"/>
          <w:szCs w:val="24"/>
        </w:rPr>
        <w:t>Numerosi sono sempre i recital d’organo in tutto il mondo. Tra l’attività recente ricordiamo i concerti a Bergen, Taipei e Kuala Lumpur, Islanda, Lipsia, St</w:t>
      </w:r>
      <w:r w:rsidR="005233FE" w:rsidRPr="00AC1239">
        <w:rPr>
          <w:rFonts w:asciiTheme="majorHAnsi" w:hAnsiTheme="majorHAnsi"/>
          <w:sz w:val="24"/>
          <w:szCs w:val="24"/>
        </w:rPr>
        <w:t xml:space="preserve">occolma, Mosca, una ripresa di </w:t>
      </w:r>
      <w:proofErr w:type="spellStart"/>
      <w:r w:rsidRPr="00AC1239">
        <w:rPr>
          <w:rFonts w:asciiTheme="majorHAnsi" w:hAnsiTheme="majorHAnsi"/>
          <w:i/>
          <w:sz w:val="24"/>
          <w:szCs w:val="24"/>
        </w:rPr>
        <w:t>Wonderful</w:t>
      </w:r>
      <w:proofErr w:type="spellEnd"/>
      <w:r w:rsidRPr="00AC1239">
        <w:rPr>
          <w:rFonts w:asciiTheme="majorHAnsi" w:hAnsiTheme="majorHAnsi"/>
          <w:i/>
          <w:sz w:val="24"/>
          <w:szCs w:val="24"/>
        </w:rPr>
        <w:t xml:space="preserve"> Town</w:t>
      </w:r>
      <w:r w:rsidRPr="00AC1239">
        <w:rPr>
          <w:rFonts w:asciiTheme="majorHAnsi" w:hAnsiTheme="majorHAnsi"/>
          <w:sz w:val="24"/>
          <w:szCs w:val="24"/>
        </w:rPr>
        <w:t xml:space="preserve"> di Bernstein a Colonia, il deb</w:t>
      </w:r>
      <w:r w:rsidR="005233FE" w:rsidRPr="00AC1239">
        <w:rPr>
          <w:rFonts w:asciiTheme="majorHAnsi" w:hAnsiTheme="majorHAnsi"/>
          <w:sz w:val="24"/>
          <w:szCs w:val="24"/>
        </w:rPr>
        <w:t xml:space="preserve">utto all’opera di Montreal con </w:t>
      </w:r>
      <w:r w:rsidR="005233FE" w:rsidRPr="00AC1239">
        <w:rPr>
          <w:rFonts w:asciiTheme="majorHAnsi" w:hAnsiTheme="majorHAnsi"/>
          <w:i/>
          <w:sz w:val="24"/>
          <w:szCs w:val="24"/>
        </w:rPr>
        <w:t xml:space="preserve">Dead Man </w:t>
      </w:r>
      <w:proofErr w:type="spellStart"/>
      <w:r w:rsidR="005233FE" w:rsidRPr="00AC1239">
        <w:rPr>
          <w:rFonts w:asciiTheme="majorHAnsi" w:hAnsiTheme="majorHAnsi"/>
          <w:i/>
          <w:sz w:val="24"/>
          <w:szCs w:val="24"/>
        </w:rPr>
        <w:t>Walking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AC1239">
        <w:rPr>
          <w:rFonts w:asciiTheme="majorHAnsi" w:hAnsiTheme="majorHAnsi"/>
          <w:sz w:val="24"/>
          <w:szCs w:val="24"/>
        </w:rPr>
        <w:t>Heggie</w:t>
      </w:r>
      <w:proofErr w:type="spellEnd"/>
      <w:r w:rsidRPr="00AC1239">
        <w:rPr>
          <w:rFonts w:asciiTheme="majorHAnsi" w:hAnsiTheme="majorHAnsi"/>
          <w:sz w:val="24"/>
          <w:szCs w:val="24"/>
        </w:rPr>
        <w:t>, segu</w:t>
      </w:r>
      <w:r w:rsidR="005233FE" w:rsidRPr="00AC1239">
        <w:rPr>
          <w:rFonts w:asciiTheme="majorHAnsi" w:hAnsiTheme="majorHAnsi"/>
          <w:sz w:val="24"/>
          <w:szCs w:val="24"/>
        </w:rPr>
        <w:t xml:space="preserve">ita da una nuova produzione di </w:t>
      </w:r>
      <w:proofErr w:type="spellStart"/>
      <w:r w:rsidRPr="00AC1239">
        <w:rPr>
          <w:rFonts w:asciiTheme="majorHAnsi" w:hAnsiTheme="majorHAnsi"/>
          <w:i/>
          <w:sz w:val="24"/>
          <w:szCs w:val="24"/>
        </w:rPr>
        <w:t>Porgy</w:t>
      </w:r>
      <w:proofErr w:type="spellEnd"/>
      <w:r w:rsidRPr="00AC1239">
        <w:rPr>
          <w:rFonts w:asciiTheme="majorHAnsi" w:hAnsiTheme="majorHAnsi"/>
          <w:i/>
          <w:sz w:val="24"/>
          <w:szCs w:val="24"/>
        </w:rPr>
        <w:t xml:space="preserve"> and Bess</w:t>
      </w:r>
      <w:r w:rsidR="005233FE" w:rsidRPr="00AC1239">
        <w:rPr>
          <w:rFonts w:asciiTheme="majorHAnsi" w:hAnsiTheme="majorHAnsi"/>
          <w:sz w:val="24"/>
          <w:szCs w:val="24"/>
        </w:rPr>
        <w:t xml:space="preserve">, </w:t>
      </w:r>
      <w:r w:rsidRPr="00AC1239">
        <w:rPr>
          <w:rFonts w:asciiTheme="majorHAnsi" w:hAnsiTheme="majorHAnsi"/>
          <w:i/>
          <w:sz w:val="24"/>
          <w:szCs w:val="24"/>
        </w:rPr>
        <w:t>Candide</w:t>
      </w:r>
      <w:r w:rsidR="005233FE" w:rsidRPr="00AC1239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AC1239">
        <w:rPr>
          <w:rFonts w:asciiTheme="majorHAnsi" w:hAnsiTheme="majorHAnsi"/>
          <w:sz w:val="24"/>
          <w:szCs w:val="24"/>
        </w:rPr>
        <w:t>Mahagonny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al</w:t>
      </w:r>
      <w:r w:rsidR="005233FE" w:rsidRPr="00AC1239">
        <w:rPr>
          <w:rFonts w:asciiTheme="majorHAnsi" w:hAnsiTheme="majorHAnsi"/>
          <w:sz w:val="24"/>
          <w:szCs w:val="24"/>
        </w:rPr>
        <w:t xml:space="preserve">la </w:t>
      </w:r>
      <w:proofErr w:type="spellStart"/>
      <w:r w:rsidR="005233FE" w:rsidRPr="00AC1239">
        <w:rPr>
          <w:rFonts w:asciiTheme="majorHAnsi" w:hAnsiTheme="majorHAnsi"/>
          <w:sz w:val="24"/>
          <w:szCs w:val="24"/>
        </w:rPr>
        <w:t>Deutsche</w:t>
      </w:r>
      <w:proofErr w:type="spellEnd"/>
      <w:r w:rsidR="005233FE" w:rsidRPr="00AC12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233FE" w:rsidRPr="00AC1239">
        <w:rPr>
          <w:rFonts w:asciiTheme="majorHAnsi" w:hAnsiTheme="majorHAnsi"/>
          <w:sz w:val="24"/>
          <w:szCs w:val="24"/>
        </w:rPr>
        <w:t>Staatsoper</w:t>
      </w:r>
      <w:proofErr w:type="spellEnd"/>
      <w:r w:rsidR="005233FE" w:rsidRPr="00AC12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233FE" w:rsidRPr="00AC1239">
        <w:rPr>
          <w:rFonts w:asciiTheme="majorHAnsi" w:hAnsiTheme="majorHAnsi"/>
          <w:sz w:val="24"/>
          <w:szCs w:val="24"/>
        </w:rPr>
        <w:t>Berlin</w:t>
      </w:r>
      <w:proofErr w:type="spellEnd"/>
      <w:r w:rsidR="005233FE" w:rsidRPr="00AC1239">
        <w:rPr>
          <w:rFonts w:asciiTheme="majorHAnsi" w:hAnsiTheme="majorHAnsi"/>
          <w:sz w:val="24"/>
          <w:szCs w:val="24"/>
        </w:rPr>
        <w:t xml:space="preserve">, </w:t>
      </w:r>
      <w:r w:rsidRPr="00AC1239">
        <w:rPr>
          <w:rFonts w:asciiTheme="majorHAnsi" w:hAnsiTheme="majorHAnsi"/>
          <w:i/>
          <w:sz w:val="24"/>
          <w:szCs w:val="24"/>
        </w:rPr>
        <w:t>The Great Gatsby</w:t>
      </w:r>
      <w:r w:rsidRPr="00AC1239">
        <w:rPr>
          <w:rFonts w:asciiTheme="majorHAnsi" w:hAnsiTheme="majorHAnsi"/>
          <w:sz w:val="24"/>
          <w:szCs w:val="24"/>
        </w:rPr>
        <w:t xml:space="preserve"> alla </w:t>
      </w:r>
      <w:proofErr w:type="spellStart"/>
      <w:r w:rsidRPr="00AC1239">
        <w:rPr>
          <w:rFonts w:asciiTheme="majorHAnsi" w:hAnsiTheme="majorHAnsi"/>
          <w:sz w:val="24"/>
          <w:szCs w:val="24"/>
        </w:rPr>
        <w:t>Sem</w:t>
      </w:r>
      <w:r w:rsidR="005233FE" w:rsidRPr="00AC1239">
        <w:rPr>
          <w:rFonts w:asciiTheme="majorHAnsi" w:hAnsiTheme="majorHAnsi"/>
          <w:sz w:val="24"/>
          <w:szCs w:val="24"/>
        </w:rPr>
        <w:t>perOper</w:t>
      </w:r>
      <w:proofErr w:type="spellEnd"/>
      <w:r w:rsidR="005233FE" w:rsidRPr="00AC1239">
        <w:rPr>
          <w:rFonts w:asciiTheme="majorHAnsi" w:hAnsiTheme="majorHAnsi"/>
          <w:sz w:val="24"/>
          <w:szCs w:val="24"/>
        </w:rPr>
        <w:t xml:space="preserve">, una nuova edizione di </w:t>
      </w:r>
      <w:proofErr w:type="spellStart"/>
      <w:r w:rsidRPr="00AC1239">
        <w:rPr>
          <w:rFonts w:asciiTheme="majorHAnsi" w:hAnsiTheme="majorHAnsi"/>
          <w:i/>
          <w:sz w:val="24"/>
          <w:szCs w:val="24"/>
        </w:rPr>
        <w:t>Mass</w:t>
      </w:r>
      <w:r w:rsidRPr="00AC1239">
        <w:rPr>
          <w:rFonts w:asciiTheme="majorHAnsi" w:hAnsiTheme="majorHAnsi"/>
          <w:sz w:val="24"/>
          <w:szCs w:val="24"/>
        </w:rPr>
        <w:t>di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Bernstein alla </w:t>
      </w:r>
      <w:proofErr w:type="spellStart"/>
      <w:r w:rsidRPr="00AC1239">
        <w:rPr>
          <w:rFonts w:asciiTheme="majorHAnsi" w:hAnsiTheme="majorHAnsi"/>
          <w:sz w:val="24"/>
          <w:szCs w:val="24"/>
        </w:rPr>
        <w:t>Philharmonie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di Parigi, e numerosi concerti in tutto il mondo per il centenario di Leonard Bernstein, di cui Marshall è considerato interprete di riferimento e</w:t>
      </w:r>
      <w:r w:rsidR="005233FE" w:rsidRPr="00AC1239">
        <w:rPr>
          <w:rFonts w:asciiTheme="majorHAnsi" w:hAnsiTheme="majorHAnsi"/>
          <w:sz w:val="24"/>
          <w:szCs w:val="24"/>
        </w:rPr>
        <w:t xml:space="preserve"> tra i quali ricordiamo almeno </w:t>
      </w:r>
      <w:r w:rsidRPr="00AC1239">
        <w:rPr>
          <w:rFonts w:asciiTheme="majorHAnsi" w:hAnsiTheme="majorHAnsi"/>
          <w:i/>
          <w:sz w:val="24"/>
          <w:szCs w:val="24"/>
        </w:rPr>
        <w:t>The White House Cantata</w:t>
      </w:r>
      <w:r w:rsidRPr="00AC1239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AC1239">
        <w:rPr>
          <w:rFonts w:asciiTheme="majorHAnsi" w:hAnsiTheme="majorHAnsi"/>
          <w:sz w:val="24"/>
          <w:szCs w:val="24"/>
        </w:rPr>
        <w:t>Concertgebouw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di Amsterdam, un grande concerto con la </w:t>
      </w:r>
      <w:proofErr w:type="spellStart"/>
      <w:r w:rsidRPr="00AC1239">
        <w:rPr>
          <w:rFonts w:asciiTheme="majorHAnsi" w:hAnsiTheme="majorHAnsi"/>
          <w:sz w:val="24"/>
          <w:szCs w:val="24"/>
        </w:rPr>
        <w:t>Munchen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239">
        <w:rPr>
          <w:rFonts w:asciiTheme="majorHAnsi" w:hAnsiTheme="majorHAnsi"/>
          <w:sz w:val="24"/>
          <w:szCs w:val="24"/>
        </w:rPr>
        <w:t>RundfunkOrchester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AC1239">
        <w:rPr>
          <w:rFonts w:asciiTheme="majorHAnsi" w:hAnsiTheme="majorHAnsi"/>
          <w:sz w:val="24"/>
          <w:szCs w:val="24"/>
        </w:rPr>
        <w:t>PrinzRegententheater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di Monaco di Baviera.</w:t>
      </w:r>
    </w:p>
    <w:p w14:paraId="2639374A" w14:textId="77777777" w:rsidR="00424358" w:rsidRPr="00AC1239" w:rsidRDefault="00424358" w:rsidP="00792E23">
      <w:pPr>
        <w:tabs>
          <w:tab w:val="left" w:pos="-42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1239">
        <w:rPr>
          <w:rFonts w:asciiTheme="majorHAnsi" w:hAnsiTheme="majorHAnsi"/>
          <w:sz w:val="24"/>
          <w:szCs w:val="24"/>
        </w:rPr>
        <w:t xml:space="preserve">In Italia </w:t>
      </w:r>
      <w:proofErr w:type="spellStart"/>
      <w:r w:rsidRPr="00AC1239">
        <w:rPr>
          <w:rFonts w:asciiTheme="majorHAnsi" w:hAnsiTheme="majorHAnsi"/>
          <w:sz w:val="24"/>
          <w:szCs w:val="24"/>
        </w:rPr>
        <w:t>Wayne</w:t>
      </w:r>
      <w:proofErr w:type="spellEnd"/>
      <w:r w:rsidRPr="00AC1239">
        <w:rPr>
          <w:rFonts w:asciiTheme="majorHAnsi" w:hAnsiTheme="majorHAnsi"/>
          <w:sz w:val="24"/>
          <w:szCs w:val="24"/>
        </w:rPr>
        <w:t xml:space="preserve"> Marshall dirige regolarmente a Santa Cecilia, con l’Orchestra Cherubini, alla Rai di Torino, al Comunale di Bologna, al Teatro Massimo di Palermo, al </w:t>
      </w:r>
      <w:r w:rsidR="005233FE" w:rsidRPr="00AC1239">
        <w:rPr>
          <w:rFonts w:asciiTheme="majorHAnsi" w:hAnsiTheme="majorHAnsi"/>
          <w:sz w:val="24"/>
          <w:szCs w:val="24"/>
        </w:rPr>
        <w:t>T</w:t>
      </w:r>
      <w:r w:rsidRPr="00AC1239">
        <w:rPr>
          <w:rFonts w:asciiTheme="majorHAnsi" w:hAnsiTheme="majorHAnsi"/>
          <w:sz w:val="24"/>
          <w:szCs w:val="24"/>
        </w:rPr>
        <w:t>eatro la Fenice ed ha diretto con grande successo una nuova pro</w:t>
      </w:r>
      <w:r w:rsidR="005233FE" w:rsidRPr="00AC1239">
        <w:rPr>
          <w:rFonts w:asciiTheme="majorHAnsi" w:hAnsiTheme="majorHAnsi"/>
          <w:sz w:val="24"/>
          <w:szCs w:val="24"/>
        </w:rPr>
        <w:t xml:space="preserve">duzione di </w:t>
      </w:r>
      <w:r w:rsidRPr="00AC1239">
        <w:rPr>
          <w:rFonts w:asciiTheme="majorHAnsi" w:hAnsiTheme="majorHAnsi"/>
          <w:i/>
          <w:sz w:val="24"/>
          <w:szCs w:val="24"/>
        </w:rPr>
        <w:t>West Sid</w:t>
      </w:r>
      <w:r w:rsidR="005233FE" w:rsidRPr="00AC1239">
        <w:rPr>
          <w:rFonts w:asciiTheme="majorHAnsi" w:hAnsiTheme="majorHAnsi"/>
          <w:i/>
          <w:sz w:val="24"/>
          <w:szCs w:val="24"/>
        </w:rPr>
        <w:t>e Story</w:t>
      </w:r>
      <w:r w:rsidRPr="00AC1239">
        <w:rPr>
          <w:rFonts w:asciiTheme="majorHAnsi" w:hAnsiTheme="majorHAnsi"/>
          <w:sz w:val="24"/>
          <w:szCs w:val="24"/>
        </w:rPr>
        <w:t xml:space="preserve"> al Teatro Carlo Felice di Genova. </w:t>
      </w:r>
    </w:p>
    <w:p w14:paraId="7C0AE2E1" w14:textId="77777777" w:rsidR="00424358" w:rsidRPr="00AC1239" w:rsidRDefault="00424358" w:rsidP="00792E23">
      <w:pPr>
        <w:tabs>
          <w:tab w:val="left" w:pos="-42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1239">
        <w:rPr>
          <w:rFonts w:asciiTheme="majorHAnsi" w:hAnsiTheme="majorHAnsi"/>
          <w:sz w:val="24"/>
          <w:szCs w:val="24"/>
        </w:rPr>
        <w:t>Nella stagione in corso dirigerà regolarmente le principali orchestre sinfoniche europee ed a gennaio sarà in Giappone per un lungo tour e alla fine del 2021 debutterà all’Opera di Lione con u</w:t>
      </w:r>
      <w:r w:rsidR="005233FE" w:rsidRPr="00AC1239">
        <w:rPr>
          <w:rFonts w:asciiTheme="majorHAnsi" w:hAnsiTheme="majorHAnsi"/>
          <w:sz w:val="24"/>
          <w:szCs w:val="24"/>
        </w:rPr>
        <w:t xml:space="preserve">na nuova produzione di </w:t>
      </w:r>
      <w:r w:rsidR="005233FE" w:rsidRPr="00AC1239">
        <w:rPr>
          <w:rFonts w:asciiTheme="majorHAnsi" w:hAnsiTheme="majorHAnsi"/>
          <w:i/>
          <w:sz w:val="24"/>
          <w:szCs w:val="24"/>
        </w:rPr>
        <w:t>Candide</w:t>
      </w:r>
      <w:r w:rsidRPr="00AC1239">
        <w:rPr>
          <w:rFonts w:asciiTheme="majorHAnsi" w:hAnsiTheme="majorHAnsi"/>
          <w:i/>
          <w:sz w:val="24"/>
          <w:szCs w:val="24"/>
        </w:rPr>
        <w:t>.</w:t>
      </w:r>
    </w:p>
    <w:p w14:paraId="48AEB924" w14:textId="77777777" w:rsidR="00424358" w:rsidRPr="00AC1239" w:rsidRDefault="005233FE" w:rsidP="00792E23">
      <w:pPr>
        <w:tabs>
          <w:tab w:val="left" w:pos="-42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1239">
        <w:rPr>
          <w:rFonts w:asciiTheme="majorHAnsi" w:hAnsiTheme="majorHAnsi"/>
          <w:sz w:val="24"/>
          <w:szCs w:val="24"/>
        </w:rPr>
        <w:t xml:space="preserve">Recentemente ha diretto </w:t>
      </w:r>
      <w:r w:rsidR="00424358" w:rsidRPr="00AC1239">
        <w:rPr>
          <w:rFonts w:asciiTheme="majorHAnsi" w:hAnsiTheme="majorHAnsi"/>
          <w:i/>
          <w:sz w:val="24"/>
          <w:szCs w:val="24"/>
        </w:rPr>
        <w:t>My Fair Lady</w:t>
      </w:r>
      <w:r w:rsidR="00424358" w:rsidRPr="00AC1239">
        <w:rPr>
          <w:rFonts w:asciiTheme="majorHAnsi" w:hAnsiTheme="majorHAnsi"/>
          <w:sz w:val="24"/>
          <w:szCs w:val="24"/>
        </w:rPr>
        <w:t xml:space="preserve"> al Teatro Massimo di Pal</w:t>
      </w:r>
      <w:r w:rsidRPr="00AC1239">
        <w:rPr>
          <w:rFonts w:asciiTheme="majorHAnsi" w:hAnsiTheme="majorHAnsi"/>
          <w:sz w:val="24"/>
          <w:szCs w:val="24"/>
        </w:rPr>
        <w:t xml:space="preserve">ermo e una nuova produzione di </w:t>
      </w:r>
      <w:proofErr w:type="spellStart"/>
      <w:r w:rsidR="00424358" w:rsidRPr="00AC1239">
        <w:rPr>
          <w:rFonts w:asciiTheme="majorHAnsi" w:hAnsiTheme="majorHAnsi"/>
          <w:i/>
          <w:sz w:val="24"/>
          <w:szCs w:val="24"/>
        </w:rPr>
        <w:t>Porgy</w:t>
      </w:r>
      <w:proofErr w:type="spellEnd"/>
      <w:r w:rsidR="00424358" w:rsidRPr="00AC1239">
        <w:rPr>
          <w:rFonts w:asciiTheme="majorHAnsi" w:hAnsiTheme="majorHAnsi"/>
          <w:i/>
          <w:sz w:val="24"/>
          <w:szCs w:val="24"/>
        </w:rPr>
        <w:t xml:space="preserve"> and Bess </w:t>
      </w:r>
      <w:r w:rsidR="00424358" w:rsidRPr="00AC1239">
        <w:rPr>
          <w:rFonts w:asciiTheme="majorHAnsi" w:hAnsiTheme="majorHAnsi"/>
          <w:sz w:val="24"/>
          <w:szCs w:val="24"/>
        </w:rPr>
        <w:t xml:space="preserve">al Theater an </w:t>
      </w:r>
      <w:proofErr w:type="spellStart"/>
      <w:r w:rsidR="00424358" w:rsidRPr="00AC1239">
        <w:rPr>
          <w:rFonts w:asciiTheme="majorHAnsi" w:hAnsiTheme="majorHAnsi"/>
          <w:sz w:val="24"/>
          <w:szCs w:val="24"/>
        </w:rPr>
        <w:t>der</w:t>
      </w:r>
      <w:proofErr w:type="spellEnd"/>
      <w:r w:rsidR="00424358" w:rsidRPr="00AC12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4358" w:rsidRPr="00AC1239">
        <w:rPr>
          <w:rFonts w:asciiTheme="majorHAnsi" w:hAnsiTheme="majorHAnsi"/>
          <w:sz w:val="24"/>
          <w:szCs w:val="24"/>
        </w:rPr>
        <w:t>Wien</w:t>
      </w:r>
      <w:proofErr w:type="spellEnd"/>
      <w:r w:rsidR="00424358" w:rsidRPr="00AC1239">
        <w:rPr>
          <w:rFonts w:asciiTheme="majorHAnsi" w:hAnsiTheme="majorHAnsi"/>
          <w:sz w:val="24"/>
          <w:szCs w:val="24"/>
        </w:rPr>
        <w:t xml:space="preserve"> accolta da trionfali recensioni e successo di pubblico.</w:t>
      </w:r>
    </w:p>
    <w:p w14:paraId="72016707" w14:textId="77777777" w:rsidR="00424358" w:rsidRPr="00AC1239" w:rsidRDefault="00424358" w:rsidP="00792E23">
      <w:pPr>
        <w:tabs>
          <w:tab w:val="left" w:pos="-42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C1239">
        <w:rPr>
          <w:rFonts w:asciiTheme="majorHAnsi" w:hAnsiTheme="majorHAnsi"/>
          <w:sz w:val="24"/>
          <w:szCs w:val="24"/>
        </w:rPr>
        <w:t xml:space="preserve">Nel luglio del 2021 ha debuttato con i Berliner </w:t>
      </w:r>
      <w:proofErr w:type="spellStart"/>
      <w:r w:rsidRPr="00AC1239">
        <w:rPr>
          <w:rFonts w:asciiTheme="majorHAnsi" w:hAnsiTheme="majorHAnsi"/>
          <w:sz w:val="24"/>
          <w:szCs w:val="24"/>
        </w:rPr>
        <w:t>Philharmoniker</w:t>
      </w:r>
      <w:proofErr w:type="spellEnd"/>
      <w:r w:rsidRPr="00AC1239">
        <w:rPr>
          <w:rFonts w:asciiTheme="majorHAnsi" w:hAnsiTheme="majorHAnsi"/>
          <w:sz w:val="24"/>
          <w:szCs w:val="24"/>
        </w:rPr>
        <w:t>.</w:t>
      </w:r>
    </w:p>
    <w:p w14:paraId="3ADA664A" w14:textId="77777777" w:rsidR="00424358" w:rsidRPr="00AC1239" w:rsidRDefault="00424358" w:rsidP="00792E23">
      <w:pPr>
        <w:spacing w:after="0" w:line="240" w:lineRule="auto"/>
        <w:jc w:val="both"/>
        <w:rPr>
          <w:rFonts w:asciiTheme="majorHAnsi" w:hAnsiTheme="majorHAnsi"/>
          <w:snapToGrid w:val="0"/>
          <w:sz w:val="24"/>
          <w:szCs w:val="24"/>
        </w:rPr>
      </w:pPr>
      <w:proofErr w:type="spellStart"/>
      <w:r w:rsidRPr="00AC1239">
        <w:rPr>
          <w:rFonts w:asciiTheme="majorHAnsi" w:hAnsiTheme="majorHAnsi"/>
          <w:snapToGrid w:val="0"/>
          <w:sz w:val="24"/>
          <w:szCs w:val="24"/>
        </w:rPr>
        <w:t>Wayne</w:t>
      </w:r>
      <w:proofErr w:type="spellEnd"/>
      <w:r w:rsidRPr="00AC1239">
        <w:rPr>
          <w:rFonts w:asciiTheme="majorHAnsi" w:hAnsiTheme="majorHAnsi"/>
          <w:snapToGrid w:val="0"/>
          <w:sz w:val="24"/>
          <w:szCs w:val="24"/>
        </w:rPr>
        <w:t xml:space="preserve"> Marshall rimane un grande organista e tra i numerosissimi impegni come direttore, cerca sempre di ritagliarsi del tempo per indimenticabili recital d’organo in celebri </w:t>
      </w:r>
      <w:r w:rsidR="005233FE" w:rsidRPr="00AC1239">
        <w:rPr>
          <w:rFonts w:asciiTheme="majorHAnsi" w:hAnsiTheme="majorHAnsi"/>
          <w:snapToGrid w:val="0"/>
          <w:sz w:val="24"/>
          <w:szCs w:val="24"/>
        </w:rPr>
        <w:t>sale o chiese o cattedrali come</w:t>
      </w:r>
      <w:r w:rsidRPr="00AC1239">
        <w:rPr>
          <w:rFonts w:asciiTheme="majorHAnsi" w:hAnsiTheme="majorHAnsi"/>
          <w:snapToGrid w:val="0"/>
          <w:sz w:val="24"/>
          <w:szCs w:val="24"/>
        </w:rPr>
        <w:t xml:space="preserve"> </w:t>
      </w:r>
      <w:proofErr w:type="spellStart"/>
      <w:r w:rsidRPr="00AC1239">
        <w:rPr>
          <w:rFonts w:asciiTheme="majorHAnsi" w:hAnsiTheme="majorHAnsi"/>
          <w:snapToGrid w:val="0"/>
          <w:sz w:val="24"/>
          <w:szCs w:val="24"/>
        </w:rPr>
        <w:t>Bridgewater</w:t>
      </w:r>
      <w:proofErr w:type="spellEnd"/>
      <w:r w:rsidRPr="00AC1239">
        <w:rPr>
          <w:rFonts w:asciiTheme="majorHAnsi" w:hAnsiTheme="majorHAnsi"/>
          <w:snapToGrid w:val="0"/>
          <w:sz w:val="24"/>
          <w:szCs w:val="24"/>
        </w:rPr>
        <w:t xml:space="preserve"> Hall, Duomo di Firenze, </w:t>
      </w:r>
      <w:proofErr w:type="spellStart"/>
      <w:r w:rsidRPr="00AC1239">
        <w:rPr>
          <w:rFonts w:asciiTheme="majorHAnsi" w:hAnsiTheme="majorHAnsi"/>
          <w:snapToGrid w:val="0"/>
          <w:sz w:val="24"/>
          <w:szCs w:val="24"/>
        </w:rPr>
        <w:t>Luxembourg</w:t>
      </w:r>
      <w:proofErr w:type="spellEnd"/>
      <w:r w:rsidRPr="00AC1239">
        <w:rPr>
          <w:rFonts w:asciiTheme="majorHAnsi" w:hAnsiTheme="majorHAnsi"/>
          <w:snapToGrid w:val="0"/>
          <w:sz w:val="24"/>
          <w:szCs w:val="24"/>
        </w:rPr>
        <w:t xml:space="preserve"> </w:t>
      </w:r>
      <w:proofErr w:type="spellStart"/>
      <w:r w:rsidRPr="00AC1239">
        <w:rPr>
          <w:rFonts w:asciiTheme="majorHAnsi" w:hAnsiTheme="majorHAnsi"/>
          <w:snapToGrid w:val="0"/>
          <w:sz w:val="24"/>
          <w:szCs w:val="24"/>
        </w:rPr>
        <w:t>Philharmonie</w:t>
      </w:r>
      <w:proofErr w:type="spellEnd"/>
      <w:r w:rsidRPr="00AC1239">
        <w:rPr>
          <w:rFonts w:asciiTheme="majorHAnsi" w:hAnsiTheme="majorHAnsi"/>
          <w:snapToGrid w:val="0"/>
          <w:sz w:val="24"/>
          <w:szCs w:val="24"/>
        </w:rPr>
        <w:t xml:space="preserve">, Notre-Dame de Paris, </w:t>
      </w:r>
      <w:proofErr w:type="spellStart"/>
      <w:r w:rsidRPr="00AC1239">
        <w:rPr>
          <w:rFonts w:asciiTheme="majorHAnsi" w:hAnsiTheme="majorHAnsi"/>
          <w:snapToGrid w:val="0"/>
          <w:sz w:val="24"/>
          <w:szCs w:val="24"/>
        </w:rPr>
        <w:t>Royal</w:t>
      </w:r>
      <w:proofErr w:type="spellEnd"/>
      <w:r w:rsidRPr="00AC1239">
        <w:rPr>
          <w:rFonts w:asciiTheme="majorHAnsi" w:hAnsiTheme="majorHAnsi"/>
          <w:snapToGrid w:val="0"/>
          <w:sz w:val="24"/>
          <w:szCs w:val="24"/>
        </w:rPr>
        <w:t xml:space="preserve"> Albert Hall, </w:t>
      </w:r>
      <w:proofErr w:type="spellStart"/>
      <w:r w:rsidRPr="00AC1239">
        <w:rPr>
          <w:rFonts w:asciiTheme="majorHAnsi" w:hAnsiTheme="majorHAnsi"/>
          <w:snapToGrid w:val="0"/>
          <w:sz w:val="24"/>
          <w:szCs w:val="24"/>
        </w:rPr>
        <w:t>Stiftskircher</w:t>
      </w:r>
      <w:proofErr w:type="spellEnd"/>
      <w:r w:rsidRPr="00AC1239">
        <w:rPr>
          <w:rFonts w:asciiTheme="majorHAnsi" w:hAnsiTheme="majorHAnsi"/>
          <w:snapToGrid w:val="0"/>
          <w:sz w:val="24"/>
          <w:szCs w:val="24"/>
        </w:rPr>
        <w:t xml:space="preserve"> Stuttgart e National </w:t>
      </w:r>
      <w:proofErr w:type="spellStart"/>
      <w:r w:rsidRPr="00AC1239">
        <w:rPr>
          <w:rFonts w:asciiTheme="majorHAnsi" w:hAnsiTheme="majorHAnsi"/>
          <w:snapToGrid w:val="0"/>
          <w:sz w:val="24"/>
          <w:szCs w:val="24"/>
        </w:rPr>
        <w:t>Grand</w:t>
      </w:r>
      <w:proofErr w:type="spellEnd"/>
      <w:r w:rsidRPr="00AC1239">
        <w:rPr>
          <w:rFonts w:asciiTheme="majorHAnsi" w:hAnsiTheme="majorHAnsi"/>
          <w:snapToGrid w:val="0"/>
          <w:sz w:val="24"/>
          <w:szCs w:val="24"/>
        </w:rPr>
        <w:t xml:space="preserve"> </w:t>
      </w:r>
      <w:proofErr w:type="spellStart"/>
      <w:r w:rsidRPr="00AC1239">
        <w:rPr>
          <w:rFonts w:asciiTheme="majorHAnsi" w:hAnsiTheme="majorHAnsi"/>
          <w:snapToGrid w:val="0"/>
          <w:sz w:val="24"/>
          <w:szCs w:val="24"/>
        </w:rPr>
        <w:t>Theatre</w:t>
      </w:r>
      <w:proofErr w:type="spellEnd"/>
      <w:r w:rsidRPr="00AC1239">
        <w:rPr>
          <w:rFonts w:asciiTheme="majorHAnsi" w:hAnsiTheme="majorHAnsi"/>
          <w:snapToGrid w:val="0"/>
          <w:sz w:val="24"/>
          <w:szCs w:val="24"/>
        </w:rPr>
        <w:t xml:space="preserve"> di Pechino.</w:t>
      </w:r>
    </w:p>
    <w:p w14:paraId="6792EA57" w14:textId="77777777" w:rsidR="00424358" w:rsidRPr="00AC1239" w:rsidRDefault="00424358" w:rsidP="00792E23">
      <w:pPr>
        <w:spacing w:after="0" w:line="240" w:lineRule="auto"/>
        <w:jc w:val="both"/>
        <w:rPr>
          <w:rFonts w:asciiTheme="majorHAnsi" w:hAnsiTheme="majorHAnsi"/>
          <w:snapToGrid w:val="0"/>
          <w:sz w:val="24"/>
          <w:szCs w:val="24"/>
        </w:rPr>
      </w:pPr>
      <w:r w:rsidRPr="00AC1239">
        <w:rPr>
          <w:rFonts w:asciiTheme="majorHAnsi" w:hAnsiTheme="majorHAnsi"/>
          <w:snapToGrid w:val="0"/>
          <w:sz w:val="24"/>
          <w:szCs w:val="24"/>
        </w:rPr>
        <w:t>Nel 2004 ha ricevuto una laurea Honoris Causa dalla università di Bournemouth, nel 2010 è stato nomi</w:t>
      </w:r>
      <w:r w:rsidR="005233FE" w:rsidRPr="00AC1239">
        <w:rPr>
          <w:rFonts w:asciiTheme="majorHAnsi" w:hAnsiTheme="majorHAnsi"/>
          <w:snapToGrid w:val="0"/>
          <w:sz w:val="24"/>
          <w:szCs w:val="24"/>
        </w:rPr>
        <w:t xml:space="preserve">nato </w:t>
      </w:r>
      <w:proofErr w:type="spellStart"/>
      <w:r w:rsidRPr="00AC1239">
        <w:rPr>
          <w:rFonts w:asciiTheme="majorHAnsi" w:hAnsiTheme="majorHAnsi"/>
          <w:snapToGrid w:val="0"/>
          <w:sz w:val="24"/>
          <w:szCs w:val="24"/>
        </w:rPr>
        <w:t>Fellow</w:t>
      </w:r>
      <w:proofErr w:type="spellEnd"/>
      <w:r w:rsidRPr="00AC1239">
        <w:rPr>
          <w:rFonts w:asciiTheme="majorHAnsi" w:hAnsiTheme="majorHAnsi"/>
          <w:snapToGrid w:val="0"/>
          <w:sz w:val="24"/>
          <w:szCs w:val="24"/>
        </w:rPr>
        <w:t xml:space="preserve"> of the </w:t>
      </w:r>
      <w:proofErr w:type="spellStart"/>
      <w:r w:rsidRPr="00AC1239">
        <w:rPr>
          <w:rFonts w:asciiTheme="majorHAnsi" w:hAnsiTheme="majorHAnsi"/>
          <w:snapToGrid w:val="0"/>
          <w:sz w:val="24"/>
          <w:szCs w:val="24"/>
        </w:rPr>
        <w:t>Royal</w:t>
      </w:r>
      <w:proofErr w:type="spellEnd"/>
      <w:r w:rsidRPr="00AC1239">
        <w:rPr>
          <w:rFonts w:asciiTheme="majorHAnsi" w:hAnsiTheme="majorHAnsi"/>
          <w:snapToGrid w:val="0"/>
          <w:sz w:val="24"/>
          <w:szCs w:val="24"/>
        </w:rPr>
        <w:t xml:space="preserve"> College of Music e nel 2021 ha ricevuto il titolo di Ufficiale dell’Ordine dell’Impero Britannico (OBE) per i servigi resi alla musica.</w:t>
      </w:r>
    </w:p>
    <w:p w14:paraId="0A34F40F" w14:textId="77777777" w:rsidR="000812B4" w:rsidRPr="00AC1239" w:rsidRDefault="00424358" w:rsidP="00792E23">
      <w:pPr>
        <w:spacing w:after="0" w:line="240" w:lineRule="auto"/>
        <w:jc w:val="both"/>
        <w:rPr>
          <w:rFonts w:asciiTheme="majorHAnsi" w:hAnsiTheme="majorHAnsi"/>
          <w:snapToGrid w:val="0"/>
          <w:sz w:val="24"/>
          <w:szCs w:val="24"/>
        </w:rPr>
      </w:pPr>
      <w:r w:rsidRPr="00AC1239">
        <w:rPr>
          <w:rFonts w:asciiTheme="majorHAnsi" w:hAnsiTheme="majorHAnsi"/>
          <w:snapToGrid w:val="0"/>
          <w:sz w:val="24"/>
          <w:szCs w:val="24"/>
        </w:rPr>
        <w:t>Vive a Malta con la moglie Jennifer, pianista, ed i loro due figli.</w:t>
      </w:r>
    </w:p>
    <w:p w14:paraId="2C839EDE" w14:textId="77777777" w:rsidR="00424358" w:rsidRPr="00AC1239" w:rsidRDefault="00424358" w:rsidP="00AC1239">
      <w:pPr>
        <w:spacing w:after="0" w:line="240" w:lineRule="auto"/>
        <w:ind w:left="-426" w:right="-426"/>
        <w:jc w:val="both"/>
        <w:rPr>
          <w:rFonts w:asciiTheme="majorHAnsi" w:hAnsiTheme="majorHAnsi"/>
          <w:snapToGrid w:val="0"/>
          <w:sz w:val="24"/>
          <w:szCs w:val="24"/>
        </w:rPr>
      </w:pPr>
    </w:p>
    <w:p w14:paraId="5072860F" w14:textId="77777777" w:rsidR="00545CB2" w:rsidRDefault="00545CB2">
      <w:pPr>
        <w:rPr>
          <w:rFonts w:asciiTheme="majorHAnsi" w:eastAsia="Times New Roman" w:hAnsiTheme="majorHAnsi" w:cs="Helvetica"/>
          <w:b/>
          <w:sz w:val="24"/>
          <w:szCs w:val="24"/>
          <w:lang w:eastAsia="it-IT"/>
        </w:rPr>
      </w:pPr>
      <w:r>
        <w:rPr>
          <w:rFonts w:asciiTheme="majorHAnsi" w:hAnsiTheme="majorHAnsi" w:cs="Helvetica"/>
          <w:b/>
        </w:rPr>
        <w:br w:type="page"/>
      </w:r>
    </w:p>
    <w:p w14:paraId="548DDE5D" w14:textId="77777777" w:rsidR="00545CB2" w:rsidRDefault="00545CB2" w:rsidP="00AC123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  <w:b/>
        </w:rPr>
      </w:pPr>
    </w:p>
    <w:p w14:paraId="61988BB8" w14:textId="77777777" w:rsidR="00C17509" w:rsidRPr="00AC1239" w:rsidRDefault="00C17509" w:rsidP="00AC123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r w:rsidRPr="00AC1239">
        <w:rPr>
          <w:rFonts w:asciiTheme="majorHAnsi" w:hAnsiTheme="majorHAnsi" w:cs="Helvetica"/>
          <w:b/>
        </w:rPr>
        <w:t xml:space="preserve">L’orchestra del Teatro Carlo Felice </w:t>
      </w:r>
      <w:r w:rsidRPr="00AC1239">
        <w:rPr>
          <w:rFonts w:asciiTheme="majorHAnsi" w:hAnsiTheme="majorHAnsi" w:cs="Helvetica"/>
        </w:rPr>
        <w:t>ha una storia che inizia nei primi del ‘900 e neppure i bombardamenti del ’43 che videro il Teatro semi distrutto, ne hanno interrotto l’attività sinfonica e operistica.</w:t>
      </w:r>
    </w:p>
    <w:p w14:paraId="34350E4D" w14:textId="77777777" w:rsidR="00C17509" w:rsidRPr="00AC1239" w:rsidRDefault="00C17509" w:rsidP="00AC123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</w:p>
    <w:p w14:paraId="72726E7F" w14:textId="77777777" w:rsidR="005233FE" w:rsidRPr="00AC1239" w:rsidRDefault="00C17509" w:rsidP="00A94D1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r w:rsidRPr="00AC1239">
        <w:rPr>
          <w:rFonts w:asciiTheme="majorHAnsi" w:hAnsiTheme="majorHAnsi" w:cs="Helvetica"/>
        </w:rPr>
        <w:t xml:space="preserve">Nel 1965 l’Orchestra si struttura in maniera organica e da allora continua ad evolversi esaltando le qualità sia del suo insieme, sia delle parti solistiche. Sin dagli anni ’50 sul podio si avvicendano  direttori di rilevanza internazionale: tra questi Victor De Sabata, Tullio </w:t>
      </w:r>
      <w:proofErr w:type="spellStart"/>
      <w:r w:rsidRPr="00AC1239">
        <w:rPr>
          <w:rFonts w:asciiTheme="majorHAnsi" w:hAnsiTheme="majorHAnsi" w:cs="Helvetica"/>
        </w:rPr>
        <w:t>Serafin</w:t>
      </w:r>
      <w:proofErr w:type="spellEnd"/>
      <w:r w:rsidRPr="00AC1239">
        <w:rPr>
          <w:rFonts w:asciiTheme="majorHAnsi" w:hAnsiTheme="majorHAnsi" w:cs="Helvetica"/>
        </w:rPr>
        <w:t xml:space="preserve">, Igor Stravinsky, Franco Capuana, Vittorio </w:t>
      </w:r>
      <w:proofErr w:type="spellStart"/>
      <w:r w:rsidRPr="00AC1239">
        <w:rPr>
          <w:rFonts w:asciiTheme="majorHAnsi" w:hAnsiTheme="majorHAnsi" w:cs="Helvetica"/>
        </w:rPr>
        <w:t>Gui</w:t>
      </w:r>
      <w:proofErr w:type="spellEnd"/>
      <w:r w:rsidRPr="00AC1239">
        <w:rPr>
          <w:rFonts w:asciiTheme="majorHAnsi" w:hAnsiTheme="majorHAnsi" w:cs="Helvetica"/>
        </w:rPr>
        <w:t xml:space="preserve"> </w:t>
      </w:r>
      <w:proofErr w:type="spellStart"/>
      <w:r w:rsidRPr="00AC1239">
        <w:rPr>
          <w:rFonts w:asciiTheme="majorHAnsi" w:hAnsiTheme="majorHAnsi" w:cs="Helvetica"/>
        </w:rPr>
        <w:t>Sergiu</w:t>
      </w:r>
      <w:proofErr w:type="spellEnd"/>
      <w:r w:rsidRPr="00AC1239">
        <w:rPr>
          <w:rFonts w:asciiTheme="majorHAnsi" w:hAnsiTheme="majorHAnsi" w:cs="Helvetica"/>
        </w:rPr>
        <w:t xml:space="preserve"> </w:t>
      </w:r>
      <w:proofErr w:type="spellStart"/>
      <w:r w:rsidRPr="00AC1239">
        <w:rPr>
          <w:rFonts w:asciiTheme="majorHAnsi" w:hAnsiTheme="majorHAnsi" w:cs="Helvetica"/>
        </w:rPr>
        <w:t>Celibidache</w:t>
      </w:r>
      <w:proofErr w:type="spellEnd"/>
      <w:r w:rsidRPr="00AC1239">
        <w:rPr>
          <w:rFonts w:asciiTheme="majorHAnsi" w:hAnsiTheme="majorHAnsi" w:cs="Helvetica"/>
        </w:rPr>
        <w:t xml:space="preserve">, Hermann </w:t>
      </w:r>
      <w:proofErr w:type="spellStart"/>
      <w:r w:rsidRPr="00AC1239">
        <w:rPr>
          <w:rFonts w:asciiTheme="majorHAnsi" w:hAnsiTheme="majorHAnsi" w:cs="Helvetica"/>
        </w:rPr>
        <w:t>Scherchen</w:t>
      </w:r>
      <w:proofErr w:type="spellEnd"/>
      <w:r w:rsidRPr="00AC1239">
        <w:rPr>
          <w:rFonts w:asciiTheme="majorHAnsi" w:hAnsiTheme="majorHAnsi" w:cs="Helvetica"/>
        </w:rPr>
        <w:t xml:space="preserve">, Sir John </w:t>
      </w:r>
      <w:proofErr w:type="spellStart"/>
      <w:r w:rsidRPr="00AC1239">
        <w:rPr>
          <w:rFonts w:asciiTheme="majorHAnsi" w:hAnsiTheme="majorHAnsi" w:cs="Helvetica"/>
        </w:rPr>
        <w:t>Barbirolli</w:t>
      </w:r>
      <w:proofErr w:type="spellEnd"/>
      <w:r w:rsidRPr="00AC1239">
        <w:rPr>
          <w:rFonts w:asciiTheme="majorHAnsi" w:hAnsiTheme="majorHAnsi" w:cs="Helvetica"/>
        </w:rPr>
        <w:t>, Claudio Abbado,  Francesco Molinari-</w:t>
      </w:r>
      <w:proofErr w:type="spellStart"/>
      <w:r w:rsidRPr="00AC1239">
        <w:rPr>
          <w:rFonts w:asciiTheme="majorHAnsi" w:hAnsiTheme="majorHAnsi" w:cs="Helvetica"/>
        </w:rPr>
        <w:t>Pradelli</w:t>
      </w:r>
      <w:proofErr w:type="spellEnd"/>
      <w:r w:rsidRPr="00AC1239">
        <w:rPr>
          <w:rFonts w:asciiTheme="majorHAnsi" w:hAnsiTheme="majorHAnsi" w:cs="Helvetica"/>
        </w:rPr>
        <w:t xml:space="preserve">, Carlo Maria </w:t>
      </w:r>
      <w:proofErr w:type="spellStart"/>
      <w:r w:rsidRPr="00AC1239">
        <w:rPr>
          <w:rFonts w:asciiTheme="majorHAnsi" w:hAnsiTheme="majorHAnsi" w:cs="Helvetica"/>
        </w:rPr>
        <w:t>Giulini</w:t>
      </w:r>
      <w:proofErr w:type="spellEnd"/>
      <w:r w:rsidRPr="00AC1239">
        <w:rPr>
          <w:rFonts w:asciiTheme="majorHAnsi" w:hAnsiTheme="majorHAnsi" w:cs="Helvetica"/>
        </w:rPr>
        <w:t xml:space="preserve">, Riccardo Muti,  Georges </w:t>
      </w:r>
      <w:proofErr w:type="spellStart"/>
      <w:r w:rsidRPr="00AC1239">
        <w:rPr>
          <w:rFonts w:asciiTheme="majorHAnsi" w:hAnsiTheme="majorHAnsi" w:cs="Helvetica"/>
        </w:rPr>
        <w:t>Prêtre</w:t>
      </w:r>
      <w:proofErr w:type="spellEnd"/>
      <w:r w:rsidRPr="00AC1239">
        <w:rPr>
          <w:rFonts w:asciiTheme="majorHAnsi" w:hAnsiTheme="majorHAnsi" w:cs="Helvetica"/>
        </w:rPr>
        <w:t xml:space="preserve">, </w:t>
      </w:r>
      <w:proofErr w:type="spellStart"/>
      <w:r w:rsidRPr="00AC1239">
        <w:rPr>
          <w:rFonts w:asciiTheme="majorHAnsi" w:hAnsiTheme="majorHAnsi" w:cs="Helvetica"/>
        </w:rPr>
        <w:t>Mstislav</w:t>
      </w:r>
      <w:proofErr w:type="spellEnd"/>
      <w:r w:rsidRPr="00AC1239">
        <w:rPr>
          <w:rFonts w:asciiTheme="majorHAnsi" w:hAnsiTheme="majorHAnsi" w:cs="Helvetica"/>
        </w:rPr>
        <w:t xml:space="preserve"> </w:t>
      </w:r>
      <w:proofErr w:type="spellStart"/>
      <w:r w:rsidRPr="00AC1239">
        <w:rPr>
          <w:rFonts w:asciiTheme="majorHAnsi" w:hAnsiTheme="majorHAnsi" w:cs="Helvetica"/>
        </w:rPr>
        <w:t>Rostropovič</w:t>
      </w:r>
      <w:proofErr w:type="spellEnd"/>
      <w:r w:rsidRPr="00AC1239">
        <w:rPr>
          <w:rFonts w:asciiTheme="majorHAnsi" w:hAnsiTheme="majorHAnsi" w:cs="Helvetica"/>
        </w:rPr>
        <w:t xml:space="preserve">, Giuseppe </w:t>
      </w:r>
      <w:proofErr w:type="spellStart"/>
      <w:r w:rsidRPr="00AC1239">
        <w:rPr>
          <w:rFonts w:asciiTheme="majorHAnsi" w:hAnsiTheme="majorHAnsi" w:cs="Helvetica"/>
        </w:rPr>
        <w:t>Patanè</w:t>
      </w:r>
      <w:proofErr w:type="spellEnd"/>
      <w:r w:rsidRPr="00AC1239">
        <w:rPr>
          <w:rFonts w:asciiTheme="majorHAnsi" w:hAnsiTheme="majorHAnsi" w:cs="Helvetica"/>
        </w:rPr>
        <w:t xml:space="preserve">, Vladimir </w:t>
      </w:r>
      <w:proofErr w:type="spellStart"/>
      <w:r w:rsidRPr="00AC1239">
        <w:rPr>
          <w:rFonts w:asciiTheme="majorHAnsi" w:hAnsiTheme="majorHAnsi" w:cs="Helvetica"/>
        </w:rPr>
        <w:t>Delman</w:t>
      </w:r>
      <w:proofErr w:type="spellEnd"/>
      <w:r w:rsidRPr="00AC1239">
        <w:rPr>
          <w:rFonts w:asciiTheme="majorHAnsi" w:hAnsiTheme="majorHAnsi" w:cs="Helvetica"/>
        </w:rPr>
        <w:t xml:space="preserve">, </w:t>
      </w:r>
      <w:proofErr w:type="spellStart"/>
      <w:r w:rsidRPr="00AC1239">
        <w:rPr>
          <w:rFonts w:asciiTheme="majorHAnsi" w:hAnsiTheme="majorHAnsi" w:cs="Helvetica"/>
        </w:rPr>
        <w:t>Gianandrea</w:t>
      </w:r>
      <w:proofErr w:type="spellEnd"/>
      <w:r w:rsidRPr="00AC1239">
        <w:rPr>
          <w:rFonts w:asciiTheme="majorHAnsi" w:hAnsiTheme="majorHAnsi" w:cs="Helvetica"/>
        </w:rPr>
        <w:t xml:space="preserve"> </w:t>
      </w:r>
      <w:proofErr w:type="spellStart"/>
      <w:r w:rsidRPr="00AC1239">
        <w:rPr>
          <w:rFonts w:asciiTheme="majorHAnsi" w:hAnsiTheme="majorHAnsi" w:cs="Helvetica"/>
        </w:rPr>
        <w:t>Gavazzeni</w:t>
      </w:r>
      <w:proofErr w:type="spellEnd"/>
      <w:r w:rsidRPr="00AC1239">
        <w:rPr>
          <w:rFonts w:asciiTheme="majorHAnsi" w:hAnsiTheme="majorHAnsi" w:cs="Helvetica"/>
        </w:rPr>
        <w:t xml:space="preserve">, </w:t>
      </w:r>
      <w:proofErr w:type="spellStart"/>
      <w:r w:rsidRPr="00AC1239">
        <w:rPr>
          <w:rFonts w:asciiTheme="majorHAnsi" w:hAnsiTheme="majorHAnsi" w:cs="Helvetica"/>
        </w:rPr>
        <w:t>Spiros</w:t>
      </w:r>
      <w:proofErr w:type="spellEnd"/>
      <w:r w:rsidRPr="00AC1239">
        <w:rPr>
          <w:rFonts w:asciiTheme="majorHAnsi" w:hAnsiTheme="majorHAnsi" w:cs="Helvetica"/>
        </w:rPr>
        <w:t xml:space="preserve"> Argiris, Peter Maag, Rafael </w:t>
      </w:r>
      <w:proofErr w:type="spellStart"/>
      <w:r w:rsidRPr="00AC1239">
        <w:rPr>
          <w:rFonts w:asciiTheme="majorHAnsi" w:hAnsiTheme="majorHAnsi" w:cs="Helvetica"/>
        </w:rPr>
        <w:t>Frühbeck</w:t>
      </w:r>
      <w:proofErr w:type="spellEnd"/>
      <w:r w:rsidRPr="00AC1239">
        <w:rPr>
          <w:rFonts w:asciiTheme="majorHAnsi" w:hAnsiTheme="majorHAnsi" w:cs="Helvetica"/>
        </w:rPr>
        <w:t xml:space="preserve"> de Burgos, </w:t>
      </w:r>
      <w:proofErr w:type="spellStart"/>
      <w:r w:rsidRPr="00AC1239">
        <w:rPr>
          <w:rFonts w:asciiTheme="majorHAnsi" w:hAnsiTheme="majorHAnsi" w:cs="Helvetica"/>
        </w:rPr>
        <w:t>Myung-Whun</w:t>
      </w:r>
      <w:proofErr w:type="spellEnd"/>
      <w:r w:rsidRPr="00AC1239">
        <w:rPr>
          <w:rFonts w:asciiTheme="majorHAnsi" w:hAnsiTheme="majorHAnsi" w:cs="Helvetica"/>
        </w:rPr>
        <w:t xml:space="preserve"> </w:t>
      </w:r>
      <w:proofErr w:type="spellStart"/>
      <w:r w:rsidRPr="00AC1239">
        <w:rPr>
          <w:rFonts w:asciiTheme="majorHAnsi" w:hAnsiTheme="majorHAnsi" w:cs="Helvetica"/>
        </w:rPr>
        <w:t>Chung</w:t>
      </w:r>
      <w:proofErr w:type="spellEnd"/>
      <w:r w:rsidRPr="00AC1239">
        <w:rPr>
          <w:rFonts w:asciiTheme="majorHAnsi" w:hAnsiTheme="majorHAnsi" w:cs="Helvetica"/>
        </w:rPr>
        <w:t>,  </w:t>
      </w:r>
      <w:proofErr w:type="spellStart"/>
      <w:r w:rsidRPr="00AC1239">
        <w:rPr>
          <w:rFonts w:asciiTheme="majorHAnsi" w:hAnsiTheme="majorHAnsi" w:cs="Helvetica"/>
        </w:rPr>
        <w:t>Yury</w:t>
      </w:r>
      <w:proofErr w:type="spellEnd"/>
      <w:r w:rsidRPr="00AC1239">
        <w:rPr>
          <w:rFonts w:asciiTheme="majorHAnsi" w:hAnsiTheme="majorHAnsi" w:cs="Helvetica"/>
        </w:rPr>
        <w:t xml:space="preserve"> </w:t>
      </w:r>
      <w:proofErr w:type="spellStart"/>
      <w:r w:rsidRPr="00AC1239">
        <w:rPr>
          <w:rFonts w:asciiTheme="majorHAnsi" w:hAnsiTheme="majorHAnsi" w:cs="Helvetica"/>
        </w:rPr>
        <w:t>Ahronovitc</w:t>
      </w:r>
      <w:proofErr w:type="spellEnd"/>
      <w:r w:rsidRPr="00AC1239">
        <w:rPr>
          <w:rFonts w:asciiTheme="majorHAnsi" w:hAnsiTheme="majorHAnsi" w:cs="Helvetica"/>
        </w:rPr>
        <w:t xml:space="preserve">. In tempi più recenti ricordiamo Daniel </w:t>
      </w:r>
      <w:proofErr w:type="spellStart"/>
      <w:r w:rsidRPr="00AC1239">
        <w:rPr>
          <w:rFonts w:asciiTheme="majorHAnsi" w:hAnsiTheme="majorHAnsi" w:cs="Helvetica"/>
        </w:rPr>
        <w:t>Oren</w:t>
      </w:r>
      <w:proofErr w:type="spellEnd"/>
      <w:r w:rsidRPr="00AC1239">
        <w:rPr>
          <w:rFonts w:asciiTheme="majorHAnsi" w:hAnsiTheme="majorHAnsi" w:cs="Helvetica"/>
        </w:rPr>
        <w:t xml:space="preserve"> (Direttore Principale dell’Orchestra nella seconda metà degli anni ’80 e dal 2007 al 2010), Antonio Pappano, Christian </w:t>
      </w:r>
      <w:proofErr w:type="spellStart"/>
      <w:r w:rsidRPr="00AC1239">
        <w:rPr>
          <w:rFonts w:asciiTheme="majorHAnsi" w:hAnsiTheme="majorHAnsi" w:cs="Helvetica"/>
        </w:rPr>
        <w:t>Thielemann</w:t>
      </w:r>
      <w:proofErr w:type="spellEnd"/>
      <w:r w:rsidRPr="00AC1239">
        <w:rPr>
          <w:rFonts w:asciiTheme="majorHAnsi" w:hAnsiTheme="majorHAnsi" w:cs="Helvetica"/>
        </w:rPr>
        <w:t xml:space="preserve">, Daniele Gatti, Gary Bertini, </w:t>
      </w:r>
      <w:proofErr w:type="spellStart"/>
      <w:r w:rsidRPr="00AC1239">
        <w:rPr>
          <w:rFonts w:asciiTheme="majorHAnsi" w:hAnsiTheme="majorHAnsi" w:cs="Helvetica"/>
        </w:rPr>
        <w:t>Gennadij</w:t>
      </w:r>
      <w:proofErr w:type="spellEnd"/>
      <w:r w:rsidRPr="00AC1239">
        <w:rPr>
          <w:rFonts w:asciiTheme="majorHAnsi" w:hAnsiTheme="majorHAnsi" w:cs="Helvetica"/>
        </w:rPr>
        <w:t xml:space="preserve"> </w:t>
      </w:r>
      <w:proofErr w:type="spellStart"/>
      <w:r w:rsidRPr="00AC1239">
        <w:rPr>
          <w:rFonts w:asciiTheme="majorHAnsi" w:hAnsiTheme="majorHAnsi" w:cs="Helvetica"/>
        </w:rPr>
        <w:t>Rozdestvenskij</w:t>
      </w:r>
      <w:proofErr w:type="spellEnd"/>
      <w:r w:rsidRPr="00AC1239">
        <w:rPr>
          <w:rFonts w:asciiTheme="majorHAnsi" w:hAnsiTheme="majorHAnsi" w:cs="Helvetica"/>
        </w:rPr>
        <w:t xml:space="preserve">, Gianluigi Gelmetti, Rudolf </w:t>
      </w:r>
      <w:proofErr w:type="spellStart"/>
      <w:r w:rsidRPr="00AC1239">
        <w:rPr>
          <w:rFonts w:asciiTheme="majorHAnsi" w:hAnsiTheme="majorHAnsi" w:cs="Helvetica"/>
        </w:rPr>
        <w:t>Barshai</w:t>
      </w:r>
      <w:proofErr w:type="spellEnd"/>
      <w:r w:rsidRPr="00AC1239">
        <w:rPr>
          <w:rFonts w:asciiTheme="majorHAnsi" w:hAnsiTheme="majorHAnsi" w:cs="Helvetica"/>
        </w:rPr>
        <w:t xml:space="preserve">, Bruno Campanella, Lorin Maazel, Zubin </w:t>
      </w:r>
      <w:proofErr w:type="spellStart"/>
      <w:r w:rsidRPr="00AC1239">
        <w:rPr>
          <w:rFonts w:asciiTheme="majorHAnsi" w:hAnsiTheme="majorHAnsi" w:cs="Helvetica"/>
        </w:rPr>
        <w:t>Mehta</w:t>
      </w:r>
      <w:proofErr w:type="spellEnd"/>
      <w:r w:rsidRPr="00AC1239">
        <w:rPr>
          <w:rFonts w:asciiTheme="majorHAnsi" w:hAnsiTheme="majorHAnsi" w:cs="Helvetica"/>
        </w:rPr>
        <w:t xml:space="preserve">, Nello Santi, Michel </w:t>
      </w:r>
      <w:proofErr w:type="spellStart"/>
      <w:r w:rsidRPr="00AC1239">
        <w:rPr>
          <w:rFonts w:asciiTheme="majorHAnsi" w:hAnsiTheme="majorHAnsi" w:cs="Helvetica"/>
        </w:rPr>
        <w:t>Plasson</w:t>
      </w:r>
      <w:proofErr w:type="spellEnd"/>
      <w:r w:rsidRPr="00AC1239">
        <w:rPr>
          <w:rFonts w:asciiTheme="majorHAnsi" w:hAnsiTheme="majorHAnsi" w:cs="Helvetica"/>
        </w:rPr>
        <w:t xml:space="preserve"> (Direttore Principale Ospite dell’Orchestra nei primi anni 2000), Bruno Bartoletti, Neville </w:t>
      </w:r>
      <w:proofErr w:type="spellStart"/>
      <w:r w:rsidRPr="00AC1239">
        <w:rPr>
          <w:rFonts w:asciiTheme="majorHAnsi" w:hAnsiTheme="majorHAnsi" w:cs="Helvetica"/>
        </w:rPr>
        <w:t>Marriner</w:t>
      </w:r>
      <w:proofErr w:type="spellEnd"/>
      <w:r w:rsidRPr="00AC1239">
        <w:rPr>
          <w:rFonts w:asciiTheme="majorHAnsi" w:hAnsiTheme="majorHAnsi" w:cs="Helvetica"/>
        </w:rPr>
        <w:t xml:space="preserve">, Nicola Luisotti, Lu </w:t>
      </w:r>
      <w:proofErr w:type="spellStart"/>
      <w:r w:rsidRPr="00AC1239">
        <w:rPr>
          <w:rFonts w:asciiTheme="majorHAnsi" w:hAnsiTheme="majorHAnsi" w:cs="Helvetica"/>
        </w:rPr>
        <w:t>Jia</w:t>
      </w:r>
      <w:proofErr w:type="spellEnd"/>
      <w:r w:rsidRPr="00AC1239">
        <w:rPr>
          <w:rFonts w:asciiTheme="majorHAnsi" w:hAnsiTheme="majorHAnsi" w:cs="Helvetica"/>
        </w:rPr>
        <w:t xml:space="preserve">, </w:t>
      </w:r>
      <w:proofErr w:type="spellStart"/>
      <w:r w:rsidRPr="00AC1239">
        <w:rPr>
          <w:rFonts w:asciiTheme="majorHAnsi" w:hAnsiTheme="majorHAnsi" w:cs="Helvetica"/>
        </w:rPr>
        <w:t>Juanjo</w:t>
      </w:r>
      <w:proofErr w:type="spellEnd"/>
      <w:r w:rsidRPr="00AC1239">
        <w:rPr>
          <w:rFonts w:asciiTheme="majorHAnsi" w:hAnsiTheme="majorHAnsi" w:cs="Helvetica"/>
        </w:rPr>
        <w:t xml:space="preserve"> Mena (Direttore Principale Ospite dell’Orchestra dal 2007 al 2010), Diego </w:t>
      </w:r>
      <w:proofErr w:type="spellStart"/>
      <w:r w:rsidRPr="00AC1239">
        <w:rPr>
          <w:rFonts w:asciiTheme="majorHAnsi" w:hAnsiTheme="majorHAnsi" w:cs="Helvetica"/>
        </w:rPr>
        <w:t>Fasolis</w:t>
      </w:r>
      <w:proofErr w:type="spellEnd"/>
      <w:r w:rsidRPr="00AC1239">
        <w:rPr>
          <w:rFonts w:asciiTheme="majorHAnsi" w:hAnsiTheme="majorHAnsi" w:cs="Helvetica"/>
        </w:rPr>
        <w:t>,  </w:t>
      </w:r>
      <w:proofErr w:type="spellStart"/>
      <w:r w:rsidRPr="00AC1239">
        <w:rPr>
          <w:rFonts w:asciiTheme="majorHAnsi" w:hAnsiTheme="majorHAnsi" w:cs="Helvetica"/>
        </w:rPr>
        <w:t>Dmitrij</w:t>
      </w:r>
      <w:proofErr w:type="spellEnd"/>
      <w:r w:rsidRPr="00AC1239">
        <w:rPr>
          <w:rFonts w:asciiTheme="majorHAnsi" w:hAnsiTheme="majorHAnsi" w:cs="Helvetica"/>
        </w:rPr>
        <w:t xml:space="preserve"> </w:t>
      </w:r>
      <w:proofErr w:type="spellStart"/>
      <w:r w:rsidRPr="00AC1239">
        <w:rPr>
          <w:rFonts w:asciiTheme="majorHAnsi" w:hAnsiTheme="majorHAnsi" w:cs="Helvetica"/>
        </w:rPr>
        <w:t>Kitajenko</w:t>
      </w:r>
      <w:proofErr w:type="spellEnd"/>
      <w:r w:rsidRPr="00AC1239">
        <w:rPr>
          <w:rFonts w:asciiTheme="majorHAnsi" w:hAnsiTheme="majorHAnsi" w:cs="Helvetica"/>
        </w:rPr>
        <w:t xml:space="preserve">, Manfred </w:t>
      </w:r>
      <w:proofErr w:type="spellStart"/>
      <w:r w:rsidRPr="00AC1239">
        <w:rPr>
          <w:rFonts w:asciiTheme="majorHAnsi" w:hAnsiTheme="majorHAnsi" w:cs="Helvetica"/>
        </w:rPr>
        <w:t>Honeck</w:t>
      </w:r>
      <w:proofErr w:type="spellEnd"/>
      <w:r w:rsidRPr="00AC1239">
        <w:rPr>
          <w:rFonts w:asciiTheme="majorHAnsi" w:hAnsiTheme="majorHAnsi" w:cs="Helvetica"/>
        </w:rPr>
        <w:t xml:space="preserve">, </w:t>
      </w:r>
      <w:proofErr w:type="spellStart"/>
      <w:r w:rsidRPr="00AC1239">
        <w:rPr>
          <w:rFonts w:asciiTheme="majorHAnsi" w:hAnsiTheme="majorHAnsi" w:cs="Helvetica"/>
        </w:rPr>
        <w:t>Juraj</w:t>
      </w:r>
      <w:proofErr w:type="spellEnd"/>
      <w:r w:rsidRPr="00AC1239">
        <w:rPr>
          <w:rFonts w:asciiTheme="majorHAnsi" w:hAnsiTheme="majorHAnsi" w:cs="Helvetica"/>
        </w:rPr>
        <w:t> </w:t>
      </w:r>
      <w:proofErr w:type="spellStart"/>
      <w:r w:rsidRPr="00AC1239">
        <w:rPr>
          <w:rFonts w:asciiTheme="majorHAnsi" w:hAnsiTheme="majorHAnsi" w:cs="Helvetica"/>
        </w:rPr>
        <w:t>Valčuha</w:t>
      </w:r>
      <w:proofErr w:type="spellEnd"/>
      <w:r w:rsidRPr="00AC1239">
        <w:rPr>
          <w:rFonts w:asciiTheme="majorHAnsi" w:hAnsiTheme="majorHAnsi" w:cs="Helvetica"/>
        </w:rPr>
        <w:t xml:space="preserve">, Donato Renzetti, </w:t>
      </w:r>
      <w:proofErr w:type="spellStart"/>
      <w:r w:rsidRPr="00AC1239">
        <w:rPr>
          <w:rFonts w:asciiTheme="majorHAnsi" w:hAnsiTheme="majorHAnsi" w:cs="Helvetica"/>
        </w:rPr>
        <w:t>Kyrill</w:t>
      </w:r>
      <w:proofErr w:type="spellEnd"/>
      <w:r w:rsidRPr="00AC1239">
        <w:rPr>
          <w:rFonts w:asciiTheme="majorHAnsi" w:hAnsiTheme="majorHAnsi" w:cs="Helvetica"/>
        </w:rPr>
        <w:t xml:space="preserve"> </w:t>
      </w:r>
      <w:proofErr w:type="spellStart"/>
      <w:r w:rsidRPr="00AC1239">
        <w:rPr>
          <w:rFonts w:asciiTheme="majorHAnsi" w:hAnsiTheme="majorHAnsi" w:cs="Helvetica"/>
        </w:rPr>
        <w:t>Petrenko</w:t>
      </w:r>
      <w:proofErr w:type="spellEnd"/>
      <w:r w:rsidRPr="00AC1239">
        <w:rPr>
          <w:rFonts w:asciiTheme="majorHAnsi" w:hAnsiTheme="majorHAnsi" w:cs="Helvetica"/>
        </w:rPr>
        <w:t xml:space="preserve">, Carlo Rizzi, Stefan </w:t>
      </w:r>
      <w:proofErr w:type="spellStart"/>
      <w:r w:rsidRPr="00AC1239">
        <w:rPr>
          <w:rFonts w:asciiTheme="majorHAnsi" w:hAnsiTheme="majorHAnsi" w:cs="Helvetica"/>
        </w:rPr>
        <w:t>Soltestz</w:t>
      </w:r>
      <w:proofErr w:type="spellEnd"/>
      <w:r w:rsidRPr="00AC1239">
        <w:rPr>
          <w:rFonts w:asciiTheme="majorHAnsi" w:hAnsiTheme="majorHAnsi" w:cs="Helvetica"/>
        </w:rPr>
        <w:t xml:space="preserve">,  </w:t>
      </w:r>
      <w:proofErr w:type="spellStart"/>
      <w:r w:rsidRPr="00AC1239">
        <w:rPr>
          <w:rFonts w:asciiTheme="majorHAnsi" w:hAnsiTheme="majorHAnsi" w:cs="Helvetica"/>
        </w:rPr>
        <w:t>Wayne</w:t>
      </w:r>
      <w:proofErr w:type="spellEnd"/>
      <w:r w:rsidRPr="00AC1239">
        <w:rPr>
          <w:rFonts w:asciiTheme="majorHAnsi" w:hAnsiTheme="majorHAnsi" w:cs="Helvetica"/>
        </w:rPr>
        <w:t xml:space="preserve"> Marshall, </w:t>
      </w:r>
      <w:proofErr w:type="spellStart"/>
      <w:r w:rsidRPr="00AC1239">
        <w:rPr>
          <w:rFonts w:asciiTheme="majorHAnsi" w:hAnsiTheme="majorHAnsi" w:cs="Helvetica"/>
        </w:rPr>
        <w:t>Hartmut</w:t>
      </w:r>
      <w:proofErr w:type="spellEnd"/>
      <w:r w:rsidRPr="00AC1239">
        <w:rPr>
          <w:rFonts w:asciiTheme="majorHAnsi" w:hAnsiTheme="majorHAnsi" w:cs="Helvetica"/>
        </w:rPr>
        <w:t xml:space="preserve"> </w:t>
      </w:r>
      <w:proofErr w:type="spellStart"/>
      <w:r w:rsidRPr="00AC1239">
        <w:rPr>
          <w:rFonts w:asciiTheme="majorHAnsi" w:hAnsiTheme="majorHAnsi" w:cs="Helvetica"/>
        </w:rPr>
        <w:t>Haenchen</w:t>
      </w:r>
      <w:proofErr w:type="spellEnd"/>
      <w:r w:rsidRPr="00AC1239">
        <w:rPr>
          <w:rFonts w:asciiTheme="majorHAnsi" w:hAnsiTheme="majorHAnsi" w:cs="Helvetica"/>
        </w:rPr>
        <w:t xml:space="preserve">, Vladimir </w:t>
      </w:r>
      <w:proofErr w:type="spellStart"/>
      <w:r w:rsidRPr="00AC1239">
        <w:rPr>
          <w:rFonts w:asciiTheme="majorHAnsi" w:hAnsiTheme="majorHAnsi" w:cs="Helvetica"/>
        </w:rPr>
        <w:t>Fedoseev</w:t>
      </w:r>
      <w:proofErr w:type="spellEnd"/>
      <w:r w:rsidRPr="00AC1239">
        <w:rPr>
          <w:rFonts w:asciiTheme="majorHAnsi" w:hAnsiTheme="majorHAnsi" w:cs="Helvetica"/>
        </w:rPr>
        <w:t xml:space="preserve">, Andrea </w:t>
      </w:r>
      <w:proofErr w:type="spellStart"/>
      <w:r w:rsidRPr="00AC1239">
        <w:rPr>
          <w:rFonts w:asciiTheme="majorHAnsi" w:hAnsiTheme="majorHAnsi" w:cs="Helvetica"/>
        </w:rPr>
        <w:t>Battistoni</w:t>
      </w:r>
      <w:proofErr w:type="spellEnd"/>
      <w:r w:rsidRPr="00AC1239">
        <w:rPr>
          <w:rFonts w:asciiTheme="majorHAnsi" w:hAnsiTheme="majorHAnsi" w:cs="Helvetica"/>
        </w:rPr>
        <w:t xml:space="preserve">, Daniel Smith, Federico Maria Sardelli, Andrea De Carlo, Asher </w:t>
      </w:r>
      <w:proofErr w:type="spellStart"/>
      <w:r w:rsidRPr="00AC1239">
        <w:rPr>
          <w:rFonts w:asciiTheme="majorHAnsi" w:hAnsiTheme="majorHAnsi" w:cs="Helvetica"/>
        </w:rPr>
        <w:t>Fisch</w:t>
      </w:r>
      <w:proofErr w:type="spellEnd"/>
      <w:r w:rsidRPr="00AC1239">
        <w:rPr>
          <w:rFonts w:asciiTheme="majorHAnsi" w:hAnsiTheme="majorHAnsi" w:cs="Helvetica"/>
        </w:rPr>
        <w:t xml:space="preserve">, Andriy </w:t>
      </w:r>
      <w:proofErr w:type="spellStart"/>
      <w:r w:rsidRPr="00AC1239">
        <w:rPr>
          <w:rFonts w:asciiTheme="majorHAnsi" w:hAnsiTheme="majorHAnsi" w:cs="Helvetica"/>
        </w:rPr>
        <w:t>Yurkevych</w:t>
      </w:r>
      <w:proofErr w:type="spellEnd"/>
      <w:r w:rsidRPr="00AC1239">
        <w:rPr>
          <w:rFonts w:asciiTheme="majorHAnsi" w:hAnsiTheme="majorHAnsi" w:cs="Helvetica"/>
        </w:rPr>
        <w:t xml:space="preserve">. Nel 2012 il Maestro Fabio Luisi è stato nominato Direttore Onorario del Teatro Carlo Felice, instaurando una collaborazione con l’orchestra continuativa. </w:t>
      </w:r>
    </w:p>
    <w:p w14:paraId="2B05E5C4" w14:textId="77777777" w:rsidR="005233FE" w:rsidRPr="00AC1239" w:rsidRDefault="00C17509" w:rsidP="00A94D1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r w:rsidRPr="00AC1239">
        <w:rPr>
          <w:rFonts w:asciiTheme="majorHAnsi" w:hAnsiTheme="majorHAnsi" w:cs="Helvetica"/>
        </w:rPr>
        <w:t xml:space="preserve">Numerose sono le incisioni, soprattutto di produzioni liriche registrate presso il Teatro Carlo Felice,  effettuate per etichette quali </w:t>
      </w:r>
      <w:proofErr w:type="spellStart"/>
      <w:r w:rsidRPr="00AC1239">
        <w:rPr>
          <w:rFonts w:asciiTheme="majorHAnsi" w:hAnsiTheme="majorHAnsi" w:cs="Helvetica"/>
        </w:rPr>
        <w:t>Deutsche-Grammophon</w:t>
      </w:r>
      <w:proofErr w:type="spellEnd"/>
      <w:r w:rsidRPr="00AC1239">
        <w:rPr>
          <w:rFonts w:asciiTheme="majorHAnsi" w:hAnsiTheme="majorHAnsi" w:cs="Helvetica"/>
        </w:rPr>
        <w:t xml:space="preserve">, </w:t>
      </w:r>
      <w:proofErr w:type="spellStart"/>
      <w:r w:rsidRPr="00AC1239">
        <w:rPr>
          <w:rFonts w:asciiTheme="majorHAnsi" w:hAnsiTheme="majorHAnsi" w:cs="Helvetica"/>
        </w:rPr>
        <w:t>Decca</w:t>
      </w:r>
      <w:proofErr w:type="spellEnd"/>
      <w:r w:rsidRPr="00AC1239">
        <w:rPr>
          <w:rFonts w:asciiTheme="majorHAnsi" w:hAnsiTheme="majorHAnsi" w:cs="Helvetica"/>
        </w:rPr>
        <w:t>, Sony, TDK, Rai-</w:t>
      </w:r>
      <w:proofErr w:type="spellStart"/>
      <w:r w:rsidRPr="00AC1239">
        <w:rPr>
          <w:rFonts w:asciiTheme="majorHAnsi" w:hAnsiTheme="majorHAnsi" w:cs="Helvetica"/>
        </w:rPr>
        <w:t>Trade</w:t>
      </w:r>
      <w:proofErr w:type="spellEnd"/>
      <w:r w:rsidRPr="00AC1239">
        <w:rPr>
          <w:rFonts w:asciiTheme="majorHAnsi" w:hAnsiTheme="majorHAnsi" w:cs="Helvetica"/>
        </w:rPr>
        <w:t xml:space="preserve">, Nuova Era </w:t>
      </w:r>
      <w:proofErr w:type="spellStart"/>
      <w:r w:rsidRPr="00AC1239">
        <w:rPr>
          <w:rFonts w:asciiTheme="majorHAnsi" w:hAnsiTheme="majorHAnsi" w:cs="Helvetica"/>
        </w:rPr>
        <w:t>Records</w:t>
      </w:r>
      <w:proofErr w:type="spellEnd"/>
      <w:r w:rsidRPr="00AC1239">
        <w:rPr>
          <w:rFonts w:asciiTheme="majorHAnsi" w:hAnsiTheme="majorHAnsi" w:cs="Helvetica"/>
        </w:rPr>
        <w:t xml:space="preserve">, </w:t>
      </w:r>
      <w:proofErr w:type="spellStart"/>
      <w:r w:rsidRPr="00AC1239">
        <w:rPr>
          <w:rFonts w:asciiTheme="majorHAnsi" w:hAnsiTheme="majorHAnsi" w:cs="Helvetica"/>
        </w:rPr>
        <w:t>Arthaus</w:t>
      </w:r>
      <w:proofErr w:type="spellEnd"/>
      <w:r w:rsidRPr="00AC1239">
        <w:rPr>
          <w:rFonts w:asciiTheme="majorHAnsi" w:hAnsiTheme="majorHAnsi" w:cs="Helvetica"/>
        </w:rPr>
        <w:t xml:space="preserve"> </w:t>
      </w:r>
      <w:proofErr w:type="spellStart"/>
      <w:r w:rsidRPr="00AC1239">
        <w:rPr>
          <w:rFonts w:asciiTheme="majorHAnsi" w:hAnsiTheme="majorHAnsi" w:cs="Helvetica"/>
        </w:rPr>
        <w:t>Musik</w:t>
      </w:r>
      <w:proofErr w:type="spellEnd"/>
      <w:r w:rsidRPr="00AC1239">
        <w:rPr>
          <w:rFonts w:asciiTheme="majorHAnsi" w:hAnsiTheme="majorHAnsi" w:cs="Helvetica"/>
        </w:rPr>
        <w:t xml:space="preserve">, </w:t>
      </w:r>
      <w:proofErr w:type="spellStart"/>
      <w:r w:rsidRPr="00AC1239">
        <w:rPr>
          <w:rFonts w:asciiTheme="majorHAnsi" w:hAnsiTheme="majorHAnsi" w:cs="Helvetica"/>
        </w:rPr>
        <w:t>Dynamic</w:t>
      </w:r>
      <w:proofErr w:type="spellEnd"/>
      <w:r w:rsidRPr="00AC1239">
        <w:rPr>
          <w:rFonts w:asciiTheme="majorHAnsi" w:hAnsiTheme="majorHAnsi" w:cs="Helvetica"/>
        </w:rPr>
        <w:t xml:space="preserve">, Bongiovanni, </w:t>
      </w:r>
      <w:proofErr w:type="spellStart"/>
      <w:r w:rsidRPr="00AC1239">
        <w:rPr>
          <w:rFonts w:asciiTheme="majorHAnsi" w:hAnsiTheme="majorHAnsi" w:cs="Helvetica"/>
        </w:rPr>
        <w:t>Denon-Nippon</w:t>
      </w:r>
      <w:proofErr w:type="spellEnd"/>
      <w:r w:rsidRPr="00AC1239">
        <w:rPr>
          <w:rFonts w:asciiTheme="majorHAnsi" w:hAnsiTheme="majorHAnsi" w:cs="Helvetica"/>
        </w:rPr>
        <w:t xml:space="preserve"> e BMG-Ricordi. Con un repertorio che spazia dal primo Settecento alla musica contemporanea, l’Orchestra del Teatro Carlo Felice di Genova si colloca fra le realtà prominenti nell’intero panorama nazionale, distinguendosi per produttività e versatilità anche grazie a una riconosciuta capacità di spaziare con pari successo tra generi e stili diversi.  </w:t>
      </w:r>
    </w:p>
    <w:p w14:paraId="1C4C4BC6" w14:textId="77777777" w:rsidR="00A94D17" w:rsidRDefault="00C17509" w:rsidP="00AC123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r w:rsidRPr="00AC1239">
        <w:rPr>
          <w:rFonts w:asciiTheme="majorHAnsi" w:hAnsiTheme="majorHAnsi" w:cs="Helvetica"/>
        </w:rPr>
        <w:t xml:space="preserve">L’alto livello qualitativo consolidato negli anni, ha consentito alla compagine genovese di prendere parte a manifestazioni di grande prestigio quali il Festival dei Due Mondi di Spoleto (2013 e 2020), il Ravello Festival (2014 e 2019), il Festival “La Versiliana” (2014), Festival di musica sacra “Anima Mundi” di Pisa (2015), il Festival di </w:t>
      </w:r>
      <w:proofErr w:type="spellStart"/>
      <w:r w:rsidRPr="00AC1239">
        <w:rPr>
          <w:rFonts w:asciiTheme="majorHAnsi" w:hAnsiTheme="majorHAnsi" w:cs="Helvetica"/>
        </w:rPr>
        <w:t>Ljubljana</w:t>
      </w:r>
      <w:proofErr w:type="spellEnd"/>
      <w:r w:rsidRPr="00AC1239">
        <w:rPr>
          <w:rFonts w:asciiTheme="majorHAnsi" w:hAnsiTheme="majorHAnsi" w:cs="Helvetica"/>
        </w:rPr>
        <w:t xml:space="preserve"> (2018), oltre all’invito ad esibirsi in importanti sedi nazionali e internazionali, quali Parco della Musica di Roma (2015), Teatro degli </w:t>
      </w:r>
      <w:proofErr w:type="spellStart"/>
      <w:r w:rsidRPr="00AC1239">
        <w:rPr>
          <w:rFonts w:asciiTheme="majorHAnsi" w:hAnsiTheme="majorHAnsi" w:cs="Helvetica"/>
        </w:rPr>
        <w:t>Arcimboldi</w:t>
      </w:r>
      <w:proofErr w:type="spellEnd"/>
      <w:r w:rsidRPr="00AC1239">
        <w:rPr>
          <w:rFonts w:asciiTheme="majorHAnsi" w:hAnsiTheme="majorHAnsi" w:cs="Helvetica"/>
        </w:rPr>
        <w:t xml:space="preserve"> di Milano (2012), Auditorium della Conciliazione di Roma (2012), Teatro dal Verme di Milano (2014, 2019, 2021), </w:t>
      </w:r>
      <w:proofErr w:type="spellStart"/>
      <w:r w:rsidRPr="00AC1239">
        <w:rPr>
          <w:rFonts w:asciiTheme="majorHAnsi" w:hAnsiTheme="majorHAnsi" w:cs="Helvetica"/>
        </w:rPr>
        <w:t>Royal</w:t>
      </w:r>
      <w:proofErr w:type="spellEnd"/>
      <w:r w:rsidRPr="00AC1239">
        <w:rPr>
          <w:rFonts w:asciiTheme="majorHAnsi" w:hAnsiTheme="majorHAnsi" w:cs="Helvetica"/>
        </w:rPr>
        <w:t xml:space="preserve"> Opera House di </w:t>
      </w:r>
      <w:proofErr w:type="spellStart"/>
      <w:r w:rsidRPr="00AC1239">
        <w:rPr>
          <w:rFonts w:asciiTheme="majorHAnsi" w:hAnsiTheme="majorHAnsi" w:cs="Helvetica"/>
        </w:rPr>
        <w:t>Muscat</w:t>
      </w:r>
      <w:proofErr w:type="spellEnd"/>
      <w:r w:rsidRPr="00AC1239">
        <w:rPr>
          <w:rFonts w:asciiTheme="majorHAnsi" w:hAnsiTheme="majorHAnsi" w:cs="Helvetica"/>
        </w:rPr>
        <w:t xml:space="preserve"> (2015, 2017 e 2019), Astana Opera (2017), </w:t>
      </w:r>
      <w:proofErr w:type="spellStart"/>
      <w:r w:rsidRPr="00AC1239">
        <w:rPr>
          <w:rFonts w:asciiTheme="majorHAnsi" w:hAnsiTheme="majorHAnsi" w:cs="Helvetica"/>
        </w:rPr>
        <w:t>Marinsky</w:t>
      </w:r>
      <w:proofErr w:type="spellEnd"/>
      <w:r w:rsidRPr="00AC1239">
        <w:rPr>
          <w:rFonts w:asciiTheme="majorHAnsi" w:hAnsiTheme="majorHAnsi" w:cs="Helvetica"/>
        </w:rPr>
        <w:t xml:space="preserve"> Concert Hall (2019), e alla Basilica di S. Francesco ad Assisi, per il Concerto di Natale 2020, trasmesso in Eurovisione dalla RAI.</w:t>
      </w:r>
    </w:p>
    <w:p w14:paraId="3603ADEB" w14:textId="77777777" w:rsidR="00545CB2" w:rsidRDefault="00545CB2" w:rsidP="00AC123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</w:p>
    <w:p w14:paraId="4633D2AF" w14:textId="77777777" w:rsidR="005233FE" w:rsidRPr="00AC1239" w:rsidRDefault="005233FE" w:rsidP="00AC123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</w:p>
    <w:p w14:paraId="4D2653E6" w14:textId="77777777" w:rsidR="005233FE" w:rsidRPr="00AC1239" w:rsidRDefault="005233FE" w:rsidP="00AC123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</w:p>
    <w:p w14:paraId="526D6D9A" w14:textId="77777777" w:rsidR="00A94D17" w:rsidRPr="00CD40A9" w:rsidRDefault="00A94D17" w:rsidP="00A94D17">
      <w:pPr>
        <w:tabs>
          <w:tab w:val="left" w:pos="1965"/>
        </w:tabs>
        <w:spacing w:after="0" w:line="240" w:lineRule="auto"/>
        <w:rPr>
          <w:rFonts w:asciiTheme="majorHAnsi" w:eastAsia="Cambria" w:hAnsiTheme="majorHAnsi" w:cs="Cambria"/>
          <w:sz w:val="24"/>
          <w:szCs w:val="24"/>
        </w:rPr>
      </w:pPr>
      <w:r w:rsidRPr="00CD40A9">
        <w:rPr>
          <w:rFonts w:asciiTheme="majorHAnsi" w:eastAsia="Cambria" w:hAnsiTheme="majorHAnsi" w:cs="Cambria"/>
          <w:sz w:val="24"/>
          <w:szCs w:val="24"/>
        </w:rPr>
        <w:t>Fondazione Teatro Carlo Felice</w:t>
      </w:r>
    </w:p>
    <w:p w14:paraId="4B129EFC" w14:textId="77777777" w:rsidR="00A94D17" w:rsidRPr="00CD40A9" w:rsidRDefault="00A94D17" w:rsidP="00A94D17">
      <w:pPr>
        <w:tabs>
          <w:tab w:val="left" w:pos="1965"/>
        </w:tabs>
        <w:spacing w:after="0" w:line="240" w:lineRule="auto"/>
        <w:rPr>
          <w:rFonts w:asciiTheme="majorHAnsi" w:eastAsia="Cambria" w:hAnsiTheme="majorHAnsi" w:cs="Cambria"/>
          <w:sz w:val="24"/>
          <w:szCs w:val="24"/>
        </w:rPr>
      </w:pPr>
      <w:r w:rsidRPr="00CD40A9">
        <w:rPr>
          <w:rFonts w:asciiTheme="majorHAnsi" w:eastAsia="Cambria" w:hAnsiTheme="majorHAnsi" w:cs="Cambria"/>
          <w:sz w:val="24"/>
          <w:szCs w:val="24"/>
        </w:rPr>
        <w:t>Ufficio stampa</w:t>
      </w:r>
    </w:p>
    <w:p w14:paraId="246A14EC" w14:textId="77777777" w:rsidR="00A94D17" w:rsidRPr="00CD40A9" w:rsidRDefault="00A94D17" w:rsidP="00A94D17">
      <w:pPr>
        <w:tabs>
          <w:tab w:val="left" w:pos="1965"/>
        </w:tabs>
        <w:spacing w:after="0" w:line="240" w:lineRule="auto"/>
        <w:rPr>
          <w:rFonts w:asciiTheme="majorHAnsi" w:eastAsia="Cambria" w:hAnsiTheme="majorHAnsi" w:cs="Cambria"/>
          <w:sz w:val="24"/>
          <w:szCs w:val="24"/>
        </w:rPr>
      </w:pPr>
      <w:r w:rsidRPr="00CD40A9">
        <w:rPr>
          <w:rFonts w:asciiTheme="majorHAnsi" w:eastAsia="Cambria" w:hAnsiTheme="majorHAnsi" w:cs="Cambria"/>
          <w:sz w:val="24"/>
          <w:szCs w:val="24"/>
        </w:rPr>
        <w:t xml:space="preserve">Nicoletta </w:t>
      </w:r>
      <w:proofErr w:type="spellStart"/>
      <w:r w:rsidRPr="00CD40A9">
        <w:rPr>
          <w:rFonts w:asciiTheme="majorHAnsi" w:eastAsia="Cambria" w:hAnsiTheme="majorHAnsi" w:cs="Cambria"/>
          <w:sz w:val="24"/>
          <w:szCs w:val="24"/>
        </w:rPr>
        <w:t>Tassan</w:t>
      </w:r>
      <w:proofErr w:type="spellEnd"/>
      <w:r w:rsidRPr="00CD40A9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CD40A9">
        <w:rPr>
          <w:rFonts w:asciiTheme="majorHAnsi" w:eastAsia="Cambria" w:hAnsiTheme="majorHAnsi" w:cs="Cambria"/>
          <w:sz w:val="24"/>
          <w:szCs w:val="24"/>
        </w:rPr>
        <w:t>Solet</w:t>
      </w:r>
      <w:proofErr w:type="spellEnd"/>
    </w:p>
    <w:p w14:paraId="14B16061" w14:textId="77777777" w:rsidR="00A94D17" w:rsidRPr="00CD40A9" w:rsidRDefault="00991EDC" w:rsidP="00A94D17">
      <w:pPr>
        <w:tabs>
          <w:tab w:val="left" w:pos="1965"/>
        </w:tabs>
        <w:spacing w:after="0" w:line="240" w:lineRule="auto"/>
        <w:rPr>
          <w:rFonts w:asciiTheme="majorHAnsi" w:eastAsia="Cambria" w:hAnsiTheme="majorHAnsi" w:cs="Cambria"/>
          <w:sz w:val="24"/>
          <w:szCs w:val="24"/>
        </w:rPr>
      </w:pPr>
      <w:hyperlink r:id="rId9" w:history="1">
        <w:r w:rsidR="00A94D17" w:rsidRPr="00CD40A9">
          <w:rPr>
            <w:rStyle w:val="Collegamentoipertestuale"/>
            <w:rFonts w:asciiTheme="majorHAnsi" w:eastAsia="Cambria" w:hAnsiTheme="majorHAnsi" w:cs="Cambria"/>
            <w:sz w:val="24"/>
            <w:szCs w:val="24"/>
          </w:rPr>
          <w:t>n.tassan@carlofelice.it</w:t>
        </w:r>
      </w:hyperlink>
    </w:p>
    <w:p w14:paraId="73CB1704" w14:textId="77777777" w:rsidR="00A94D17" w:rsidRPr="00CD40A9" w:rsidRDefault="00A94D17" w:rsidP="00A94D17">
      <w:pPr>
        <w:tabs>
          <w:tab w:val="left" w:pos="1965"/>
        </w:tabs>
        <w:spacing w:after="0" w:line="240" w:lineRule="auto"/>
        <w:rPr>
          <w:rFonts w:asciiTheme="majorHAnsi" w:eastAsia="Cambria" w:hAnsiTheme="majorHAnsi" w:cs="Cambria"/>
          <w:sz w:val="24"/>
          <w:szCs w:val="24"/>
        </w:rPr>
      </w:pPr>
      <w:r w:rsidRPr="00CD40A9">
        <w:rPr>
          <w:rFonts w:asciiTheme="majorHAnsi" w:eastAsia="Cambria" w:hAnsiTheme="majorHAnsi" w:cs="Cambria"/>
          <w:sz w:val="24"/>
          <w:szCs w:val="24"/>
        </w:rPr>
        <w:t xml:space="preserve">Tel. + 39 010 5831 223 – </w:t>
      </w:r>
      <w:proofErr w:type="spellStart"/>
      <w:r w:rsidRPr="00CD40A9">
        <w:rPr>
          <w:rFonts w:asciiTheme="majorHAnsi" w:eastAsia="Cambria" w:hAnsiTheme="majorHAnsi" w:cs="Cambria"/>
          <w:sz w:val="24"/>
          <w:szCs w:val="24"/>
        </w:rPr>
        <w:t>Mob</w:t>
      </w:r>
      <w:proofErr w:type="spellEnd"/>
      <w:r w:rsidRPr="00CD40A9">
        <w:rPr>
          <w:rFonts w:asciiTheme="majorHAnsi" w:eastAsia="Cambria" w:hAnsiTheme="majorHAnsi" w:cs="Cambria"/>
          <w:sz w:val="24"/>
          <w:szCs w:val="24"/>
        </w:rPr>
        <w:t>. + 39 348 64 18 066</w:t>
      </w:r>
    </w:p>
    <w:p w14:paraId="513EF3FB" w14:textId="77777777" w:rsidR="00C17509" w:rsidRPr="00545CB2" w:rsidRDefault="00991EDC" w:rsidP="00545CB2">
      <w:pPr>
        <w:tabs>
          <w:tab w:val="left" w:pos="1965"/>
        </w:tabs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  <w:hyperlink r:id="rId10" w:history="1">
        <w:r w:rsidR="00A94D17" w:rsidRPr="00545CB2">
          <w:rPr>
            <w:rStyle w:val="Collegamentoipertestuale"/>
            <w:rFonts w:asciiTheme="majorHAnsi" w:eastAsia="Cambria" w:hAnsiTheme="majorHAnsi" w:cs="Cambria"/>
            <w:sz w:val="24"/>
            <w:szCs w:val="24"/>
          </w:rPr>
          <w:t>www.teatrocarlofelice.com</w:t>
        </w:r>
      </w:hyperlink>
    </w:p>
    <w:sectPr w:rsidR="00C17509" w:rsidRPr="00545CB2" w:rsidSect="00792E23">
      <w:headerReference w:type="default" r:id="rId11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55317" w14:textId="77777777" w:rsidR="00991EDC" w:rsidRDefault="00991EDC" w:rsidP="00946FC8">
      <w:pPr>
        <w:spacing w:after="0" w:line="240" w:lineRule="auto"/>
      </w:pPr>
      <w:r>
        <w:separator/>
      </w:r>
    </w:p>
  </w:endnote>
  <w:endnote w:type="continuationSeparator" w:id="0">
    <w:p w14:paraId="5A7C13AD" w14:textId="77777777" w:rsidR="00991EDC" w:rsidRDefault="00991EDC" w:rsidP="0094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CCC9D" w14:textId="77777777" w:rsidR="00991EDC" w:rsidRDefault="00991EDC" w:rsidP="00946FC8">
      <w:pPr>
        <w:spacing w:after="0" w:line="240" w:lineRule="auto"/>
      </w:pPr>
      <w:r>
        <w:separator/>
      </w:r>
    </w:p>
  </w:footnote>
  <w:footnote w:type="continuationSeparator" w:id="0">
    <w:p w14:paraId="72E0E200" w14:textId="77777777" w:rsidR="00991EDC" w:rsidRDefault="00991EDC" w:rsidP="0094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0B1D7" w14:textId="77777777" w:rsidR="00946FC8" w:rsidRDefault="00991EDC">
    <w:pPr>
      <w:pStyle w:val="Intestazione"/>
    </w:pPr>
    <w:r>
      <w:pict w14:anchorId="6240A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4pt;height:47.25pt">
          <v:imagedata r:id="rId1" o:title="Fondanzaione Carlo Felice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4861"/>
    <w:multiLevelType w:val="multilevel"/>
    <w:tmpl w:val="E8F0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A6"/>
    <w:rsid w:val="000812B4"/>
    <w:rsid w:val="00094CC3"/>
    <w:rsid w:val="00177C46"/>
    <w:rsid w:val="002B1B75"/>
    <w:rsid w:val="002E68D3"/>
    <w:rsid w:val="00382326"/>
    <w:rsid w:val="00413312"/>
    <w:rsid w:val="00424358"/>
    <w:rsid w:val="005233FE"/>
    <w:rsid w:val="0053038F"/>
    <w:rsid w:val="00545CB2"/>
    <w:rsid w:val="00636054"/>
    <w:rsid w:val="006418FA"/>
    <w:rsid w:val="006E50C4"/>
    <w:rsid w:val="00702C4A"/>
    <w:rsid w:val="007058A6"/>
    <w:rsid w:val="00710A3A"/>
    <w:rsid w:val="00732FC5"/>
    <w:rsid w:val="00754903"/>
    <w:rsid w:val="007675FC"/>
    <w:rsid w:val="00791869"/>
    <w:rsid w:val="00792E23"/>
    <w:rsid w:val="007D7048"/>
    <w:rsid w:val="007F0C9F"/>
    <w:rsid w:val="00817914"/>
    <w:rsid w:val="00881D40"/>
    <w:rsid w:val="00893E90"/>
    <w:rsid w:val="00946FC8"/>
    <w:rsid w:val="00955B89"/>
    <w:rsid w:val="009724F9"/>
    <w:rsid w:val="00991EDC"/>
    <w:rsid w:val="00A33804"/>
    <w:rsid w:val="00A533DC"/>
    <w:rsid w:val="00A856CC"/>
    <w:rsid w:val="00A871C1"/>
    <w:rsid w:val="00A902A4"/>
    <w:rsid w:val="00A94D17"/>
    <w:rsid w:val="00AA3C64"/>
    <w:rsid w:val="00AA536E"/>
    <w:rsid w:val="00AC1239"/>
    <w:rsid w:val="00B84C72"/>
    <w:rsid w:val="00BC1D37"/>
    <w:rsid w:val="00BF63CE"/>
    <w:rsid w:val="00C17509"/>
    <w:rsid w:val="00C61E19"/>
    <w:rsid w:val="00C81F3D"/>
    <w:rsid w:val="00CF107D"/>
    <w:rsid w:val="00D04210"/>
    <w:rsid w:val="00D047C9"/>
    <w:rsid w:val="00D07AFB"/>
    <w:rsid w:val="00D20013"/>
    <w:rsid w:val="00D371F7"/>
    <w:rsid w:val="00D46588"/>
    <w:rsid w:val="00DB218B"/>
    <w:rsid w:val="00EB4896"/>
    <w:rsid w:val="00EC1872"/>
    <w:rsid w:val="00F67C73"/>
    <w:rsid w:val="00F8004A"/>
    <w:rsid w:val="00FC172C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20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46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1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35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1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750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46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FC8"/>
  </w:style>
  <w:style w:type="paragraph" w:styleId="Pidipagina">
    <w:name w:val="footer"/>
    <w:basedOn w:val="Normale"/>
    <w:link w:val="PidipaginaCarattere"/>
    <w:uiPriority w:val="99"/>
    <w:unhideWhenUsed/>
    <w:rsid w:val="00946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FC8"/>
  </w:style>
  <w:style w:type="character" w:customStyle="1" w:styleId="Titolo1Carattere">
    <w:name w:val="Titolo 1 Carattere"/>
    <w:basedOn w:val="Carpredefinitoparagrafo"/>
    <w:link w:val="Titolo1"/>
    <w:uiPriority w:val="9"/>
    <w:rsid w:val="00946FC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946FC8"/>
    <w:rPr>
      <w:i/>
      <w:iCs/>
    </w:rPr>
  </w:style>
  <w:style w:type="paragraph" w:styleId="Paragrafoelenco">
    <w:name w:val="List Paragraph"/>
    <w:basedOn w:val="Normale"/>
    <w:uiPriority w:val="34"/>
    <w:qFormat/>
    <w:rsid w:val="00EC187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1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tplmc">
    <w:name w:val="ztplmc"/>
    <w:basedOn w:val="Carpredefinitoparagrafo"/>
    <w:rsid w:val="00AC1239"/>
  </w:style>
  <w:style w:type="character" w:customStyle="1" w:styleId="jlqj4b">
    <w:name w:val="jlqj4b"/>
    <w:basedOn w:val="Carpredefinitoparagrafo"/>
    <w:rsid w:val="00AC1239"/>
  </w:style>
  <w:style w:type="character" w:customStyle="1" w:styleId="italic">
    <w:name w:val="italic"/>
    <w:basedOn w:val="Carpredefinitoparagrafo"/>
    <w:rsid w:val="00636054"/>
  </w:style>
  <w:style w:type="character" w:styleId="Collegamentoipertestuale">
    <w:name w:val="Hyperlink"/>
    <w:basedOn w:val="Carpredefinitoparagrafo"/>
    <w:uiPriority w:val="99"/>
    <w:unhideWhenUsed/>
    <w:rsid w:val="00817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46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1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35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1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750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46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FC8"/>
  </w:style>
  <w:style w:type="paragraph" w:styleId="Pidipagina">
    <w:name w:val="footer"/>
    <w:basedOn w:val="Normale"/>
    <w:link w:val="PidipaginaCarattere"/>
    <w:uiPriority w:val="99"/>
    <w:unhideWhenUsed/>
    <w:rsid w:val="00946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FC8"/>
  </w:style>
  <w:style w:type="character" w:customStyle="1" w:styleId="Titolo1Carattere">
    <w:name w:val="Titolo 1 Carattere"/>
    <w:basedOn w:val="Carpredefinitoparagrafo"/>
    <w:link w:val="Titolo1"/>
    <w:uiPriority w:val="9"/>
    <w:rsid w:val="00946FC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946FC8"/>
    <w:rPr>
      <w:i/>
      <w:iCs/>
    </w:rPr>
  </w:style>
  <w:style w:type="paragraph" w:styleId="Paragrafoelenco">
    <w:name w:val="List Paragraph"/>
    <w:basedOn w:val="Normale"/>
    <w:uiPriority w:val="34"/>
    <w:qFormat/>
    <w:rsid w:val="00EC187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1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tplmc">
    <w:name w:val="ztplmc"/>
    <w:basedOn w:val="Carpredefinitoparagrafo"/>
    <w:rsid w:val="00AC1239"/>
  </w:style>
  <w:style w:type="character" w:customStyle="1" w:styleId="jlqj4b">
    <w:name w:val="jlqj4b"/>
    <w:basedOn w:val="Carpredefinitoparagrafo"/>
    <w:rsid w:val="00AC1239"/>
  </w:style>
  <w:style w:type="character" w:customStyle="1" w:styleId="italic">
    <w:name w:val="italic"/>
    <w:basedOn w:val="Carpredefinitoparagrafo"/>
    <w:rsid w:val="00636054"/>
  </w:style>
  <w:style w:type="character" w:styleId="Collegamentoipertestuale">
    <w:name w:val="Hyperlink"/>
    <w:basedOn w:val="Carpredefinitoparagrafo"/>
    <w:uiPriority w:val="99"/>
    <w:unhideWhenUsed/>
    <w:rsid w:val="00817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87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0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0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carlofelic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atrocarlofel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tassan@carlofeli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Pillepich Mauro</dc:creator>
  <cp:lastModifiedBy>Fusco Bianca</cp:lastModifiedBy>
  <cp:revision>2</cp:revision>
  <dcterms:created xsi:type="dcterms:W3CDTF">2022-01-05T18:38:00Z</dcterms:created>
  <dcterms:modified xsi:type="dcterms:W3CDTF">2022-01-05T18:38:00Z</dcterms:modified>
</cp:coreProperties>
</file>